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桐庐医院年度基建工程审计服务项目调研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年度基建工程审计服务项目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4082"/>
        <w:gridCol w:w="819"/>
        <w:gridCol w:w="934"/>
        <w:gridCol w:w="633"/>
        <w:gridCol w:w="783"/>
        <w:gridCol w:w="633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C65B2A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预算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</w:t>
            </w: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年度基建工程审计服务项目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008922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20万元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名称：杭州市第一人民医院</w:t>
      </w:r>
      <w:r>
        <w:rPr>
          <w:rFonts w:hint="eastAsia" w:hAnsi="宋体" w:cs="宋体"/>
          <w:sz w:val="24"/>
          <w:lang w:val="en-US" w:eastAsia="zh-CN"/>
        </w:rPr>
        <w:t>桐庐医院年度基建工程审计服务项目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24A21EF4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  <w:r>
        <w:rPr>
          <w:rFonts w:hint="eastAsia" w:hAnsi="宋体" w:cs="宋体"/>
          <w:sz w:val="24"/>
          <w:lang w:val="en-US" w:eastAsia="zh-CN"/>
        </w:rPr>
        <w:t>服务期内对</w:t>
      </w:r>
      <w:r>
        <w:rPr>
          <w:rFonts w:hint="eastAsia" w:hAnsi="宋体" w:cs="宋体"/>
          <w:sz w:val="24"/>
        </w:rPr>
        <w:t>杭州市第一人民医院</w:t>
      </w:r>
      <w:r>
        <w:rPr>
          <w:rFonts w:hint="eastAsia" w:hAnsi="宋体" w:cs="宋体"/>
          <w:sz w:val="24"/>
          <w:lang w:val="en-US" w:eastAsia="zh-CN"/>
        </w:rPr>
        <w:t>桐庐医院年度基建工程进行审计并出具相应审计报告。</w:t>
      </w:r>
    </w:p>
    <w:p w14:paraId="294E898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（二）供应商资格要求：</w:t>
      </w:r>
    </w:p>
    <w:p w14:paraId="7746AFE5">
      <w:pPr>
        <w:pStyle w:val="5"/>
        <w:spacing w:line="480" w:lineRule="auto"/>
        <w:ind w:firstLine="464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省造价管理行政部门发布的4A级以上资信</w:t>
      </w:r>
      <w:r>
        <w:rPr>
          <w:rFonts w:ascii="宋体" w:hAnsi="宋体" w:eastAsia="宋体" w:cs="宋体"/>
          <w:sz w:val="24"/>
          <w:szCs w:val="24"/>
        </w:rPr>
        <w:t>；</w:t>
      </w:r>
    </w:p>
    <w:p w14:paraId="52A241CC">
      <w:pPr>
        <w:pStyle w:val="5"/>
        <w:spacing w:line="48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本项目不接受联合体参加。</w:t>
      </w:r>
    </w:p>
    <w:p w14:paraId="59EC6DED">
      <w:pPr>
        <w:pStyle w:val="5"/>
        <w:numPr>
          <w:numId w:val="0"/>
        </w:numPr>
        <w:spacing w:line="480" w:lineRule="auto"/>
        <w:rPr>
          <w:rFonts w:hint="eastAsia" w:hAnsi="宋体" w:cs="宋体"/>
          <w:sz w:val="24"/>
          <w:lang w:val="en-US" w:eastAsia="zh-CN"/>
        </w:rPr>
      </w:pPr>
    </w:p>
    <w:p w14:paraId="58D22BC8">
      <w:pPr>
        <w:pStyle w:val="5"/>
        <w:numPr>
          <w:numId w:val="0"/>
        </w:numPr>
        <w:spacing w:line="48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二.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7D9B1BFF">
      <w:pPr>
        <w:pStyle w:val="5"/>
        <w:numPr>
          <w:ilvl w:val="0"/>
          <w:numId w:val="2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相关业绩证明。</w:t>
      </w:r>
    </w:p>
    <w:p w14:paraId="0B82E610">
      <w:pPr>
        <w:pStyle w:val="5"/>
        <w:numPr>
          <w:ilvl w:val="0"/>
          <w:numId w:val="2"/>
        </w:numPr>
        <w:spacing w:line="480" w:lineRule="auto"/>
        <w:ind w:firstLine="0"/>
        <w:rPr>
          <w:rFonts w:hint="default" w:hAnsi="宋体" w:cs="宋体"/>
          <w:sz w:val="24"/>
        </w:rPr>
      </w:pPr>
      <w:bookmarkStart w:id="2" w:name="_GoBack"/>
      <w:r>
        <w:rPr>
          <w:rFonts w:hint="eastAsia" w:hAnsi="宋体" w:cs="宋体"/>
          <w:sz w:val="24"/>
          <w:lang w:val="en-US" w:eastAsia="zh-CN"/>
        </w:rPr>
        <w:t>响应文件要求密封完整。</w:t>
      </w:r>
    </w:p>
    <w:bookmarkEnd w:id="2"/>
    <w:p w14:paraId="5189AE28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30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>时00 分（北京时间）</w:t>
      </w:r>
    </w:p>
    <w:p w14:paraId="5A995D0E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</w:p>
    <w:p w14:paraId="3A926429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另行通知（响应文件封面请注明联系人及联系电话）</w:t>
      </w:r>
    </w:p>
    <w:p w14:paraId="1343916B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桐庐医院年度基建工程审计服务项目</w:t>
      </w:r>
    </w:p>
    <w:tbl>
      <w:tblPr>
        <w:tblStyle w:val="1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5156"/>
      </w:tblGrid>
      <w:tr w14:paraId="2A23C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975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单个年度基建工程项目审计费用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0E755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975" w:type="pct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A6D18E6"/>
    <w:rsid w:val="0CAF61E6"/>
    <w:rsid w:val="0CC01FD8"/>
    <w:rsid w:val="0F5933A7"/>
    <w:rsid w:val="0F5B180A"/>
    <w:rsid w:val="0F7B4AA5"/>
    <w:rsid w:val="0FFF1232"/>
    <w:rsid w:val="10055A61"/>
    <w:rsid w:val="10D81800"/>
    <w:rsid w:val="115F642C"/>
    <w:rsid w:val="122550DC"/>
    <w:rsid w:val="127C1DAC"/>
    <w:rsid w:val="12C86253"/>
    <w:rsid w:val="12CA5B28"/>
    <w:rsid w:val="146E6986"/>
    <w:rsid w:val="14DE3B0C"/>
    <w:rsid w:val="15312179"/>
    <w:rsid w:val="1584042D"/>
    <w:rsid w:val="15F80BFE"/>
    <w:rsid w:val="162C6AF9"/>
    <w:rsid w:val="172B6DB1"/>
    <w:rsid w:val="18016611"/>
    <w:rsid w:val="180B10BC"/>
    <w:rsid w:val="18250DC5"/>
    <w:rsid w:val="18A706B9"/>
    <w:rsid w:val="18C064AD"/>
    <w:rsid w:val="18C06900"/>
    <w:rsid w:val="1B5C578B"/>
    <w:rsid w:val="1BAC6712"/>
    <w:rsid w:val="1C874A89"/>
    <w:rsid w:val="1CC47A8B"/>
    <w:rsid w:val="1DB7139E"/>
    <w:rsid w:val="1DED3012"/>
    <w:rsid w:val="1E133C91"/>
    <w:rsid w:val="2136082C"/>
    <w:rsid w:val="223E5BEA"/>
    <w:rsid w:val="230D7D83"/>
    <w:rsid w:val="232C0C2E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9B53FFD"/>
    <w:rsid w:val="2B306DB6"/>
    <w:rsid w:val="2C8903AA"/>
    <w:rsid w:val="2CD72920"/>
    <w:rsid w:val="2CDC497D"/>
    <w:rsid w:val="2F5922B5"/>
    <w:rsid w:val="307D0615"/>
    <w:rsid w:val="30B4002F"/>
    <w:rsid w:val="31B9703B"/>
    <w:rsid w:val="321118B3"/>
    <w:rsid w:val="32537490"/>
    <w:rsid w:val="326351F9"/>
    <w:rsid w:val="33843679"/>
    <w:rsid w:val="355157DD"/>
    <w:rsid w:val="36017203"/>
    <w:rsid w:val="3687239A"/>
    <w:rsid w:val="36A007CA"/>
    <w:rsid w:val="37AA7A71"/>
    <w:rsid w:val="38841848"/>
    <w:rsid w:val="38D429AD"/>
    <w:rsid w:val="38F52E00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E91491A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A2319E6"/>
    <w:rsid w:val="4AC26B09"/>
    <w:rsid w:val="4AEB0CE2"/>
    <w:rsid w:val="4C0F5D7E"/>
    <w:rsid w:val="4D88228C"/>
    <w:rsid w:val="4E8F31A6"/>
    <w:rsid w:val="4EF902B0"/>
    <w:rsid w:val="4FA71C3F"/>
    <w:rsid w:val="502D711A"/>
    <w:rsid w:val="50E377D9"/>
    <w:rsid w:val="518D6C48"/>
    <w:rsid w:val="52706187"/>
    <w:rsid w:val="52EE48B1"/>
    <w:rsid w:val="53081779"/>
    <w:rsid w:val="53603363"/>
    <w:rsid w:val="538E26D8"/>
    <w:rsid w:val="53B43345"/>
    <w:rsid w:val="54153EF4"/>
    <w:rsid w:val="54182AFB"/>
    <w:rsid w:val="549F7EBB"/>
    <w:rsid w:val="57F10A2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313295"/>
    <w:rsid w:val="5EC450EE"/>
    <w:rsid w:val="5F461D08"/>
    <w:rsid w:val="5F63118D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3F1216B"/>
    <w:rsid w:val="65B80DDC"/>
    <w:rsid w:val="6727190D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EC72090"/>
    <w:rsid w:val="6EF21014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7752395"/>
    <w:rsid w:val="7867519E"/>
    <w:rsid w:val="789516E6"/>
    <w:rsid w:val="78EE483A"/>
    <w:rsid w:val="790E4168"/>
    <w:rsid w:val="79167E9C"/>
    <w:rsid w:val="791E10C4"/>
    <w:rsid w:val="7A756E44"/>
    <w:rsid w:val="7A771BB1"/>
    <w:rsid w:val="7ADF13D0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622</Words>
  <Characters>658</Characters>
  <Lines>7</Lines>
  <Paragraphs>2</Paragraphs>
  <TotalTime>2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2025-09-26T01:10:49Z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07B8576E043B41F99A5618224A519230_13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