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54AF0">
      <w:pPr>
        <w:pStyle w:val="6"/>
        <w:snapToGrid w:val="0"/>
        <w:spacing w:before="156" w:after="156" w:line="480" w:lineRule="auto"/>
        <w:jc w:val="center"/>
        <w:outlineLvl w:val="0"/>
        <w:rPr>
          <w:rFonts w:hAnsi="宋体" w:cs="宋体"/>
          <w:b/>
          <w:sz w:val="30"/>
          <w:szCs w:val="30"/>
        </w:rPr>
      </w:pPr>
      <w:r>
        <w:rPr>
          <w:rFonts w:hint="eastAsia" w:hAnsi="宋体" w:cs="宋体"/>
          <w:b/>
          <w:sz w:val="30"/>
          <w:szCs w:val="30"/>
          <w:lang w:eastAsia="zh-CN"/>
        </w:rPr>
        <w:t>杭州市第一人民医院桐庐医院快递柜</w:t>
      </w:r>
      <w:r>
        <w:rPr>
          <w:rFonts w:hint="eastAsia" w:hAnsi="宋体" w:cs="宋体"/>
          <w:b/>
          <w:sz w:val="30"/>
          <w:szCs w:val="30"/>
          <w:lang w:val="en-US" w:eastAsia="zh-CN"/>
        </w:rPr>
        <w:t>服务</w:t>
      </w:r>
      <w:r>
        <w:rPr>
          <w:rFonts w:hint="eastAsia" w:hAnsi="宋体" w:cs="宋体"/>
          <w:b/>
          <w:sz w:val="30"/>
          <w:szCs w:val="30"/>
          <w:lang w:eastAsia="zh-CN"/>
        </w:rPr>
        <w:t>项目</w:t>
      </w:r>
      <w:r>
        <w:rPr>
          <w:rFonts w:hint="eastAsia" w:hAnsi="宋体" w:cs="宋体"/>
          <w:b/>
          <w:sz w:val="30"/>
          <w:szCs w:val="30"/>
          <w:lang w:val="en-US" w:eastAsia="zh-CN"/>
        </w:rPr>
        <w:t>调研</w:t>
      </w:r>
      <w:r>
        <w:rPr>
          <w:rFonts w:hint="eastAsia" w:hAnsi="宋体" w:cs="宋体"/>
          <w:b/>
          <w:sz w:val="30"/>
          <w:szCs w:val="30"/>
        </w:rPr>
        <w:t>公告</w:t>
      </w:r>
    </w:p>
    <w:p w14:paraId="72FE3983">
      <w:pPr>
        <w:pStyle w:val="5"/>
        <w:spacing w:line="480" w:lineRule="auto"/>
        <w:ind w:firstLine="464" w:firstLineChars="200"/>
        <w:rPr>
          <w:rFonts w:hint="default" w:hAnsi="宋体" w:cs="宋体"/>
          <w:sz w:val="24"/>
        </w:rPr>
      </w:pPr>
      <w:r>
        <w:rPr>
          <w:rFonts w:hAnsi="宋体" w:cs="宋体"/>
          <w:sz w:val="24"/>
          <w:u w:val="single"/>
        </w:rPr>
        <w:t>杭州市第一人民医院</w:t>
      </w:r>
      <w:r>
        <w:rPr>
          <w:rFonts w:hint="eastAsia" w:hAnsi="宋体" w:cs="宋体"/>
          <w:sz w:val="24"/>
          <w:u w:val="single"/>
          <w:lang w:val="en-US" w:eastAsia="zh-CN"/>
        </w:rPr>
        <w:t xml:space="preserve">桐庐医院 </w:t>
      </w:r>
      <w:r>
        <w:rPr>
          <w:rFonts w:hAnsi="宋体" w:cs="宋体"/>
          <w:sz w:val="24"/>
        </w:rPr>
        <w:t>关于</w:t>
      </w:r>
      <w:r>
        <w:rPr>
          <w:rFonts w:hint="eastAsia" w:hAnsi="宋体" w:cs="宋体"/>
          <w:sz w:val="24"/>
          <w:u w:val="single"/>
          <w:lang w:val="en-US" w:eastAsia="zh-CN"/>
        </w:rPr>
        <w:t>快递柜服务项目</w:t>
      </w:r>
      <w:r>
        <w:rPr>
          <w:rFonts w:hint="eastAsia" w:hAnsi="宋体" w:cs="宋体"/>
          <w:sz w:val="24"/>
          <w:u w:val="none"/>
          <w:lang w:val="en-US" w:eastAsia="zh-CN"/>
        </w:rPr>
        <w:t>采购</w:t>
      </w:r>
      <w:r>
        <w:rPr>
          <w:rFonts w:hAnsi="宋体" w:cs="宋体"/>
          <w:sz w:val="24"/>
        </w:rPr>
        <w:t>项目</w:t>
      </w:r>
      <w:r>
        <w:rPr>
          <w:rFonts w:hint="eastAsia" w:hAnsi="宋体" w:cs="宋体"/>
          <w:sz w:val="24"/>
          <w:lang w:val="en-US" w:eastAsia="zh-CN"/>
        </w:rPr>
        <w:t>调研</w:t>
      </w:r>
      <w:r>
        <w:rPr>
          <w:rFonts w:hAnsi="宋体" w:cs="宋体"/>
          <w:sz w:val="24"/>
        </w:rPr>
        <w:t>公告，欢迎国内符合要求的供应商前来参加</w:t>
      </w:r>
      <w:r>
        <w:rPr>
          <w:rFonts w:hint="eastAsia" w:hAnsi="宋体" w:cs="宋体"/>
          <w:sz w:val="24"/>
          <w:lang w:val="en-US" w:eastAsia="zh-CN"/>
        </w:rPr>
        <w:t>调研</w:t>
      </w:r>
      <w:r>
        <w:rPr>
          <w:rFonts w:hAnsi="宋体" w:cs="宋体"/>
          <w:sz w:val="24"/>
        </w:rPr>
        <w:t>。</w:t>
      </w:r>
    </w:p>
    <w:p w14:paraId="2BF98F11">
      <w:pPr>
        <w:pStyle w:val="5"/>
        <w:spacing w:line="480" w:lineRule="auto"/>
        <w:ind w:firstLine="464" w:firstLineChars="200"/>
        <w:rPr>
          <w:rFonts w:hint="default" w:hAnsi="宋体" w:cs="宋体"/>
          <w:sz w:val="24"/>
        </w:rPr>
      </w:pPr>
    </w:p>
    <w:p w14:paraId="2A551073">
      <w:pPr>
        <w:pStyle w:val="5"/>
        <w:numPr>
          <w:ilvl w:val="0"/>
          <w:numId w:val="1"/>
        </w:numPr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采购项目概况（内容、用途、数量、简要技术要求等）：</w:t>
      </w: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4435"/>
        <w:gridCol w:w="1109"/>
        <w:gridCol w:w="691"/>
        <w:gridCol w:w="900"/>
        <w:gridCol w:w="691"/>
      </w:tblGrid>
      <w:tr w14:paraId="38120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6BDCD19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Style w:val="15"/>
                <w:rFonts w:hint="eastAsia" w:ascii="宋体" w:hAnsi="宋体" w:eastAsia="宋体" w:cs="宋体"/>
                <w:sz w:val="27"/>
                <w:szCs w:val="27"/>
                <w:vertAlign w:val="baseline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5B77B3B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Style w:val="15"/>
                <w:rFonts w:hint="eastAsia" w:ascii="宋体" w:hAnsi="宋体" w:eastAsia="宋体" w:cs="宋体"/>
                <w:sz w:val="27"/>
                <w:szCs w:val="27"/>
                <w:vertAlign w:val="baseline"/>
              </w:rPr>
              <w:t>标项名称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4BA315A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Style w:val="15"/>
                <w:rFonts w:hint="eastAsia" w:ascii="宋体" w:hAnsi="宋体" w:eastAsia="宋体" w:cs="宋体"/>
                <w:sz w:val="27"/>
                <w:szCs w:val="27"/>
                <w:vertAlign w:val="baseline"/>
              </w:rPr>
              <w:t>采购数量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3164702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Style w:val="15"/>
                <w:rFonts w:hint="eastAsia" w:ascii="宋体" w:hAnsi="宋体" w:eastAsia="宋体" w:cs="宋体"/>
                <w:sz w:val="27"/>
                <w:szCs w:val="27"/>
                <w:vertAlign w:val="baseline"/>
              </w:rPr>
              <w:t>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7049E8C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Style w:val="15"/>
                <w:rFonts w:hint="eastAsia" w:ascii="宋体" w:hAnsi="宋体" w:eastAsia="宋体" w:cs="宋体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宋体" w:hAnsi="宋体" w:cs="宋体"/>
                <w:sz w:val="27"/>
                <w:szCs w:val="27"/>
                <w:vertAlign w:val="baseline"/>
                <w:lang w:val="en-US" w:eastAsia="zh-CN"/>
              </w:rPr>
              <w:t>服务期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669413C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Style w:val="15"/>
                <w:rFonts w:hint="eastAsia" w:ascii="宋体" w:hAnsi="宋体" w:eastAsia="宋体" w:cs="宋体"/>
                <w:sz w:val="27"/>
                <w:szCs w:val="27"/>
                <w:vertAlign w:val="baseline"/>
              </w:rPr>
              <w:t>备注</w:t>
            </w:r>
          </w:p>
        </w:tc>
      </w:tr>
      <w:tr w14:paraId="00BA3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3143133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baseline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5F358DD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default"/>
                <w:sz w:val="27"/>
                <w:szCs w:val="27"/>
                <w:lang w:val="en-US"/>
              </w:rPr>
            </w:pPr>
            <w:r>
              <w:rPr>
                <w:rFonts w:hint="eastAsia" w:ascii="宋体" w:hAnsi="宋体" w:cs="宋体"/>
                <w:sz w:val="27"/>
                <w:szCs w:val="27"/>
                <w:vertAlign w:val="baseline"/>
                <w:lang w:val="en-US" w:eastAsia="zh-CN"/>
              </w:rPr>
              <w:t>杭州市第一人民医院桐庐医院快递柜服务项目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206AC89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1667000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vertAlign w:val="baseline"/>
              </w:rPr>
              <w:t>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593C4E5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  <w:textAlignment w:val="baseline"/>
              <w:rPr>
                <w:rFonts w:hint="default" w:ascii="宋体" w:hAnsi="宋体" w:eastAsia="宋体" w:cs="宋体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7"/>
                <w:szCs w:val="27"/>
                <w:vertAlign w:val="baseline"/>
                <w:lang w:val="en-US" w:eastAsia="zh-CN"/>
              </w:rPr>
              <w:t>1年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1A6526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</w:p>
        </w:tc>
      </w:tr>
    </w:tbl>
    <w:p w14:paraId="1C65FD05">
      <w:pPr>
        <w:rPr>
          <w:rFonts w:hint="default"/>
        </w:rPr>
      </w:pPr>
    </w:p>
    <w:p w14:paraId="3B8AF564">
      <w:pPr>
        <w:pStyle w:val="5"/>
        <w:spacing w:line="480" w:lineRule="auto"/>
        <w:ind w:firstLine="464" w:firstLineChars="20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（一）采购需求</w:t>
      </w:r>
    </w:p>
    <w:p w14:paraId="116C39FD">
      <w:pPr>
        <w:pStyle w:val="5"/>
        <w:spacing w:line="480" w:lineRule="auto"/>
        <w:ind w:firstLine="464" w:firstLineChars="200"/>
        <w:rPr>
          <w:rFonts w:hint="eastAsia" w:hAnsi="宋体" w:eastAsia="宋体" w:cs="宋体"/>
          <w:sz w:val="24"/>
          <w:u w:val="none"/>
          <w:lang w:eastAsia="zh-CN"/>
        </w:rPr>
      </w:pPr>
      <w:r>
        <w:rPr>
          <w:rFonts w:hint="eastAsia" w:hAnsi="宋体" w:cs="宋体"/>
          <w:sz w:val="24"/>
        </w:rPr>
        <w:t>1、</w:t>
      </w:r>
      <w:r>
        <w:rPr>
          <w:rFonts w:hint="eastAsia" w:hAnsi="宋体" w:cs="宋体"/>
          <w:sz w:val="24"/>
          <w:lang w:val="en-US" w:eastAsia="zh-CN"/>
        </w:rPr>
        <w:t>项目</w:t>
      </w:r>
      <w:r>
        <w:rPr>
          <w:rFonts w:hint="eastAsia" w:hAnsi="宋体" w:cs="宋体"/>
          <w:sz w:val="24"/>
        </w:rPr>
        <w:t>名称：</w:t>
      </w:r>
      <w:r>
        <w:rPr>
          <w:rFonts w:hint="eastAsia" w:hAnsi="宋体" w:cs="宋体"/>
          <w:sz w:val="24"/>
          <w:lang w:eastAsia="zh-CN"/>
        </w:rPr>
        <w:t>杭州市第一人民医院桐庐医院快递柜</w:t>
      </w:r>
      <w:r>
        <w:rPr>
          <w:rFonts w:hint="eastAsia" w:hAnsi="宋体" w:cs="宋体"/>
          <w:sz w:val="24"/>
          <w:lang w:val="en-US" w:eastAsia="zh-CN"/>
        </w:rPr>
        <w:t>服务</w:t>
      </w:r>
      <w:r>
        <w:rPr>
          <w:rFonts w:hint="eastAsia" w:hAnsi="宋体" w:cs="宋体"/>
          <w:sz w:val="24"/>
          <w:lang w:eastAsia="zh-CN"/>
        </w:rPr>
        <w:t>项目</w:t>
      </w:r>
    </w:p>
    <w:p w14:paraId="6DD26D0A">
      <w:pPr>
        <w:pStyle w:val="5"/>
        <w:spacing w:line="480" w:lineRule="auto"/>
        <w:ind w:firstLine="464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2、地点：杭州市第一人民医院</w:t>
      </w:r>
      <w:r>
        <w:rPr>
          <w:rFonts w:hint="eastAsia" w:hAnsi="宋体" w:cs="宋体"/>
          <w:sz w:val="24"/>
          <w:lang w:val="en-US" w:eastAsia="zh-CN"/>
        </w:rPr>
        <w:t>桐庐医院</w:t>
      </w:r>
      <w:r>
        <w:rPr>
          <w:rFonts w:hint="eastAsia" w:hAnsi="宋体" w:cs="宋体"/>
          <w:sz w:val="24"/>
        </w:rPr>
        <w:t>（</w:t>
      </w:r>
      <w:r>
        <w:rPr>
          <w:rFonts w:hint="eastAsia" w:hAnsi="宋体" w:cs="宋体"/>
          <w:sz w:val="24"/>
          <w:lang w:val="en-US" w:eastAsia="zh-CN"/>
        </w:rPr>
        <w:t>桐庐县梅林路899</w:t>
      </w:r>
      <w:r>
        <w:rPr>
          <w:rFonts w:hint="eastAsia" w:hAnsi="宋体" w:cs="宋体"/>
          <w:sz w:val="24"/>
        </w:rPr>
        <w:t>号）。</w:t>
      </w:r>
    </w:p>
    <w:p w14:paraId="725A62C7">
      <w:pPr>
        <w:pStyle w:val="5"/>
        <w:spacing w:line="480" w:lineRule="auto"/>
        <w:ind w:firstLine="464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3、</w:t>
      </w:r>
      <w:r>
        <w:rPr>
          <w:rFonts w:hint="eastAsia" w:hAnsi="宋体" w:cs="宋体"/>
          <w:sz w:val="24"/>
          <w:lang w:val="en-US" w:eastAsia="zh-CN"/>
        </w:rPr>
        <w:t>服务</w:t>
      </w:r>
      <w:r>
        <w:rPr>
          <w:rFonts w:hint="eastAsia" w:hAnsi="宋体" w:cs="宋体"/>
          <w:sz w:val="24"/>
        </w:rPr>
        <w:t>内容：</w:t>
      </w:r>
    </w:p>
    <w:p w14:paraId="24A21EF4">
      <w:pPr>
        <w:pStyle w:val="5"/>
        <w:spacing w:line="480" w:lineRule="auto"/>
        <w:ind w:firstLine="464" w:firstLineChars="200"/>
        <w:rPr>
          <w:rFonts w:hint="default" w:hAnsi="宋体" w:cs="宋体"/>
          <w:sz w:val="24"/>
          <w:lang w:val="en-US"/>
        </w:rPr>
      </w:pPr>
      <w:r>
        <w:rPr>
          <w:rFonts w:hint="eastAsia" w:hAnsi="宋体" w:cs="宋体"/>
          <w:sz w:val="24"/>
          <w:lang w:eastAsia="zh-CN"/>
        </w:rPr>
        <w:t>杭州市第一人民医院桐庐医院快递柜服务项目</w:t>
      </w:r>
      <w:r>
        <w:rPr>
          <w:rFonts w:hint="eastAsia" w:hAnsi="宋体" w:cs="宋体"/>
          <w:sz w:val="24"/>
          <w:lang w:val="en-US" w:eastAsia="zh-CN"/>
        </w:rPr>
        <w:t>放置地点：-1住院部斜坡设置至少2组，具体以现场实际为准。</w:t>
      </w:r>
    </w:p>
    <w:p w14:paraId="089FCEF5">
      <w:pPr>
        <w:pStyle w:val="5"/>
        <w:spacing w:line="480" w:lineRule="auto"/>
        <w:ind w:firstLine="464" w:firstLineChars="200"/>
        <w:rPr>
          <w:rFonts w:hint="default" w:hAnsi="宋体" w:eastAsia="宋体" w:cs="宋体"/>
          <w:sz w:val="24"/>
          <w:lang w:val="en-US" w:eastAsia="zh-CN"/>
        </w:rPr>
      </w:pPr>
      <w:r>
        <w:rPr>
          <w:rFonts w:hAnsi="宋体" w:cs="宋体"/>
          <w:sz w:val="24"/>
        </w:rPr>
        <w:t>（</w:t>
      </w:r>
      <w:r>
        <w:rPr>
          <w:rFonts w:hint="eastAsia" w:hAnsi="宋体" w:cs="宋体"/>
          <w:sz w:val="24"/>
          <w:lang w:eastAsia="zh-CN"/>
        </w:rPr>
        <w:t>一</w:t>
      </w:r>
      <w:r>
        <w:rPr>
          <w:rFonts w:hAnsi="宋体" w:cs="宋体"/>
          <w:sz w:val="24"/>
        </w:rPr>
        <w:t>）</w:t>
      </w:r>
      <w:r>
        <w:rPr>
          <w:rFonts w:hint="eastAsia" w:hAnsi="宋体" w:cs="宋体"/>
          <w:sz w:val="24"/>
          <w:lang w:eastAsia="zh-CN"/>
        </w:rPr>
        <w:t>调研</w:t>
      </w:r>
      <w:r>
        <w:rPr>
          <w:rFonts w:hAnsi="宋体" w:cs="宋体"/>
          <w:sz w:val="24"/>
        </w:rPr>
        <w:t>价格：</w:t>
      </w:r>
      <w:r>
        <w:rPr>
          <w:rFonts w:hint="eastAsia" w:hAnsi="宋体" w:cs="宋体"/>
          <w:sz w:val="24"/>
          <w:lang w:val="en-US" w:eastAsia="zh-CN"/>
        </w:rPr>
        <w:t>详见附件</w:t>
      </w:r>
    </w:p>
    <w:p w14:paraId="156213D2">
      <w:pPr>
        <w:pStyle w:val="5"/>
        <w:numPr>
          <w:ilvl w:val="0"/>
          <w:numId w:val="0"/>
        </w:numPr>
        <w:spacing w:line="480" w:lineRule="auto"/>
        <w:ind w:firstLine="464" w:firstLineChars="200"/>
        <w:rPr>
          <w:rFonts w:hint="eastAsia" w:hAnsi="宋体" w:cs="宋体"/>
          <w:sz w:val="24"/>
          <w:lang w:val="en-US" w:eastAsia="zh-CN"/>
        </w:rPr>
      </w:pPr>
      <w:r>
        <w:rPr>
          <w:rFonts w:hint="eastAsia" w:hAnsi="宋体" w:cs="宋体"/>
          <w:sz w:val="24"/>
          <w:lang w:val="en-US" w:eastAsia="zh-CN"/>
        </w:rPr>
        <w:t>（二）其他要求：</w:t>
      </w:r>
    </w:p>
    <w:p w14:paraId="115378CA">
      <w:pPr>
        <w:pStyle w:val="5"/>
        <w:spacing w:line="480" w:lineRule="auto"/>
        <w:ind w:firstLine="464" w:firstLineChars="200"/>
        <w:rPr>
          <w:rFonts w:hint="eastAsia" w:hAnsi="宋体" w:cs="Times New Roman"/>
          <w:sz w:val="24"/>
          <w:lang w:val="en-US" w:eastAsia="zh-CN"/>
        </w:rPr>
      </w:pPr>
      <w:r>
        <w:rPr>
          <w:rFonts w:hint="eastAsia" w:hAnsi="宋体" w:cs="Times New Roman"/>
          <w:sz w:val="24"/>
          <w:lang w:val="en-US" w:eastAsia="zh-CN"/>
        </w:rPr>
        <w:t>①机柜大屏不得播放商业广告。</w:t>
      </w:r>
    </w:p>
    <w:p w14:paraId="486ACC8F">
      <w:pPr>
        <w:pStyle w:val="5"/>
        <w:numPr>
          <w:ilvl w:val="0"/>
          <w:numId w:val="0"/>
        </w:numPr>
        <w:spacing w:line="480" w:lineRule="auto"/>
        <w:ind w:firstLine="464" w:firstLineChars="200"/>
        <w:rPr>
          <w:rFonts w:hint="eastAsia" w:hAnsi="宋体"/>
          <w:sz w:val="24"/>
        </w:rPr>
      </w:pPr>
      <w:r>
        <w:rPr>
          <w:rFonts w:hint="eastAsia" w:hAnsi="宋体"/>
          <w:sz w:val="24"/>
          <w:lang w:val="en-US" w:eastAsia="zh-CN"/>
        </w:rPr>
        <w:t>②</w:t>
      </w:r>
      <w:r>
        <w:rPr>
          <w:rFonts w:hint="eastAsia" w:hAnsi="宋体"/>
          <w:sz w:val="24"/>
        </w:rPr>
        <w:t>本项目不接受联合体参加</w:t>
      </w:r>
      <w:r>
        <w:rPr>
          <w:rFonts w:hint="eastAsia" w:hAnsi="宋体"/>
          <w:sz w:val="24"/>
          <w:lang w:val="en-US" w:eastAsia="zh-CN"/>
        </w:rPr>
        <w:t>投标</w:t>
      </w:r>
      <w:r>
        <w:rPr>
          <w:rFonts w:hint="eastAsia" w:hAnsi="宋体"/>
          <w:sz w:val="24"/>
        </w:rPr>
        <w:t>。</w:t>
      </w:r>
    </w:p>
    <w:p w14:paraId="704E9B19">
      <w:pPr>
        <w:pStyle w:val="5"/>
        <w:spacing w:line="480" w:lineRule="auto"/>
        <w:ind w:firstLine="464" w:firstLineChars="200"/>
        <w:rPr>
          <w:rFonts w:hint="eastAsia" w:hAnsi="宋体"/>
          <w:sz w:val="24"/>
          <w:lang w:val="en-US" w:eastAsia="zh-CN"/>
        </w:rPr>
      </w:pPr>
      <w:r>
        <w:rPr>
          <w:rFonts w:hint="eastAsia" w:hAnsi="宋体"/>
          <w:sz w:val="24"/>
          <w:lang w:val="en-US" w:eastAsia="zh-CN"/>
        </w:rPr>
        <w:t>4、其他：</w:t>
      </w:r>
    </w:p>
    <w:p w14:paraId="5EA420A5">
      <w:pPr>
        <w:pStyle w:val="5"/>
        <w:spacing w:line="480" w:lineRule="auto"/>
        <w:ind w:firstLine="464" w:firstLineChars="200"/>
        <w:rPr>
          <w:rFonts w:hint="default" w:hAnsi="宋体" w:cs="Times New Roman"/>
          <w:sz w:val="24"/>
          <w:lang w:val="en-US" w:eastAsia="zh-CN"/>
        </w:rPr>
      </w:pPr>
      <w:r>
        <w:rPr>
          <w:rFonts w:hint="eastAsia" w:hAnsi="宋体" w:cs="Times New Roman"/>
          <w:sz w:val="24"/>
          <w:lang w:val="en-US" w:eastAsia="zh-CN"/>
        </w:rPr>
        <w:t>（1）设备水电费用含在最终报价（管理费）。</w:t>
      </w:r>
    </w:p>
    <w:p w14:paraId="57EF4602">
      <w:pPr>
        <w:pStyle w:val="5"/>
        <w:spacing w:line="480" w:lineRule="auto"/>
        <w:ind w:firstLine="464" w:firstLineChars="200"/>
        <w:rPr>
          <w:rFonts w:hint="eastAsia" w:hAnsi="宋体" w:cs="Times New Roman"/>
          <w:sz w:val="24"/>
          <w:lang w:val="en-US" w:eastAsia="zh-CN"/>
        </w:rPr>
      </w:pPr>
      <w:r>
        <w:rPr>
          <w:rFonts w:hint="eastAsia" w:hAnsi="宋体" w:cs="Times New Roman"/>
          <w:sz w:val="24"/>
          <w:lang w:val="en-US" w:eastAsia="zh-CN"/>
        </w:rPr>
        <w:t>（2）医院不提供外网，若设备需要联网需自带流量卡。</w:t>
      </w:r>
    </w:p>
    <w:p w14:paraId="58D22BC8">
      <w:pPr>
        <w:pStyle w:val="5"/>
        <w:numPr>
          <w:ilvl w:val="0"/>
          <w:numId w:val="2"/>
        </w:numPr>
        <w:spacing w:line="480" w:lineRule="auto"/>
        <w:ind w:firstLine="0"/>
        <w:rPr>
          <w:rFonts w:hAnsi="宋体" w:cs="宋体"/>
          <w:sz w:val="24"/>
        </w:rPr>
      </w:pPr>
      <w:bookmarkStart w:id="2" w:name="_GoBack"/>
      <w:bookmarkEnd w:id="2"/>
      <w:r>
        <w:rPr>
          <w:rFonts w:hint="eastAsia" w:hAnsi="宋体" w:cs="宋体"/>
          <w:sz w:val="24"/>
          <w:lang w:eastAsia="zh-CN"/>
        </w:rPr>
        <w:t>调研</w:t>
      </w:r>
      <w:r>
        <w:rPr>
          <w:rFonts w:hAnsi="宋体" w:cs="宋体"/>
          <w:sz w:val="24"/>
        </w:rPr>
        <w:t>响应文件内容：</w:t>
      </w:r>
    </w:p>
    <w:p w14:paraId="5D2C67F9">
      <w:pPr>
        <w:pStyle w:val="5"/>
        <w:numPr>
          <w:ilvl w:val="0"/>
          <w:numId w:val="3"/>
        </w:numPr>
        <w:spacing w:line="480" w:lineRule="auto"/>
        <w:ind w:firstLine="0"/>
        <w:rPr>
          <w:rFonts w:hAnsi="宋体" w:cs="宋体"/>
          <w:sz w:val="24"/>
        </w:rPr>
      </w:pPr>
      <w:r>
        <w:rPr>
          <w:rFonts w:hAnsi="宋体" w:cs="宋体"/>
          <w:sz w:val="24"/>
        </w:rPr>
        <w:t>项目名称，报名公司，报名联系人及联系电话，报价，公司</w:t>
      </w:r>
      <w:r>
        <w:rPr>
          <w:rFonts w:hint="eastAsia" w:hAnsi="宋体" w:cs="宋体"/>
          <w:sz w:val="24"/>
          <w:lang w:val="en-US" w:eastAsia="zh-CN"/>
        </w:rPr>
        <w:t>营业执照复印件</w:t>
      </w:r>
      <w:r>
        <w:rPr>
          <w:rFonts w:hAnsi="宋体" w:cs="宋体"/>
          <w:sz w:val="24"/>
        </w:rPr>
        <w:t>，文件需盖有公司公章。</w:t>
      </w:r>
    </w:p>
    <w:p w14:paraId="2587B798">
      <w:pPr>
        <w:pStyle w:val="5"/>
        <w:numPr>
          <w:ilvl w:val="0"/>
          <w:numId w:val="3"/>
        </w:numPr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int="eastAsia" w:hAnsi="宋体" w:cs="宋体"/>
          <w:sz w:val="24"/>
          <w:lang w:val="en-US" w:eastAsia="zh-CN"/>
        </w:rPr>
        <w:t>快递柜产品、供货及安装方案、定价方案</w:t>
      </w:r>
    </w:p>
    <w:p w14:paraId="7D9B1BFF">
      <w:pPr>
        <w:pStyle w:val="5"/>
        <w:numPr>
          <w:ilvl w:val="0"/>
          <w:numId w:val="3"/>
        </w:numPr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int="eastAsia" w:hAnsi="宋体" w:cs="宋体"/>
          <w:sz w:val="24"/>
          <w:lang w:val="en-US" w:eastAsia="zh-CN"/>
        </w:rPr>
        <w:t>相关快递柜产品业绩</w:t>
      </w:r>
    </w:p>
    <w:p w14:paraId="5228B75A">
      <w:pPr>
        <w:pStyle w:val="5"/>
        <w:spacing w:line="480" w:lineRule="auto"/>
        <w:ind w:firstLine="0"/>
        <w:rPr>
          <w:rFonts w:hint="default" w:hAnsi="宋体" w:cs="宋体"/>
          <w:sz w:val="24"/>
          <w:highlight w:val="none"/>
        </w:rPr>
      </w:pPr>
      <w:r>
        <w:rPr>
          <w:rFonts w:hAnsi="宋体" w:cs="宋体"/>
          <w:sz w:val="24"/>
          <w:highlight w:val="none"/>
        </w:rPr>
        <w:t xml:space="preserve">三. </w:t>
      </w:r>
      <w:r>
        <w:rPr>
          <w:rFonts w:hint="eastAsia" w:hAnsi="宋体" w:cs="宋体"/>
          <w:sz w:val="24"/>
          <w:highlight w:val="none"/>
          <w:lang w:eastAsia="zh-CN"/>
        </w:rPr>
        <w:t>调研</w:t>
      </w:r>
      <w:r>
        <w:rPr>
          <w:rFonts w:hAnsi="宋体" w:cs="宋体"/>
          <w:sz w:val="24"/>
          <w:highlight w:val="none"/>
        </w:rPr>
        <w:t>响应文件提交截止时间：</w:t>
      </w:r>
      <w:bookmarkStart w:id="0" w:name="B22_谈判响应文件提交截止日期"/>
      <w:bookmarkEnd w:id="0"/>
      <w:r>
        <w:rPr>
          <w:rFonts w:hAnsi="宋体" w:cs="宋体"/>
          <w:b/>
          <w:sz w:val="24"/>
          <w:highlight w:val="none"/>
          <w:u w:val="single"/>
        </w:rPr>
        <w:t>202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5</w:t>
      </w:r>
      <w:r>
        <w:rPr>
          <w:rFonts w:hAnsi="宋体" w:cs="宋体"/>
          <w:b/>
          <w:sz w:val="24"/>
          <w:highlight w:val="none"/>
          <w:u w:val="single"/>
        </w:rPr>
        <w:t xml:space="preserve">年 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9</w:t>
      </w:r>
      <w:r>
        <w:rPr>
          <w:rFonts w:hAnsi="宋体" w:cs="宋体"/>
          <w:b/>
          <w:sz w:val="24"/>
          <w:highlight w:val="none"/>
          <w:u w:val="single"/>
        </w:rPr>
        <w:t xml:space="preserve"> 月 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19</w:t>
      </w:r>
      <w:r>
        <w:rPr>
          <w:rFonts w:hAnsi="宋体" w:cs="宋体"/>
          <w:b/>
          <w:sz w:val="24"/>
          <w:highlight w:val="none"/>
          <w:u w:val="single"/>
        </w:rPr>
        <w:t xml:space="preserve">日 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17</w:t>
      </w:r>
      <w:r>
        <w:rPr>
          <w:rFonts w:hAnsi="宋体" w:cs="宋体"/>
          <w:b/>
          <w:sz w:val="24"/>
          <w:highlight w:val="none"/>
          <w:u w:val="single"/>
        </w:rPr>
        <w:t xml:space="preserve"> 时00 分（北京时间）</w:t>
      </w:r>
    </w:p>
    <w:p w14:paraId="730058AB">
      <w:pPr>
        <w:pStyle w:val="5"/>
        <w:spacing w:line="480" w:lineRule="auto"/>
        <w:ind w:firstLine="0"/>
        <w:rPr>
          <w:rFonts w:hint="default" w:hAnsi="宋体" w:cs="宋体"/>
          <w:sz w:val="24"/>
          <w:highlight w:val="none"/>
        </w:rPr>
      </w:pPr>
      <w:r>
        <w:rPr>
          <w:rFonts w:hAnsi="宋体" w:cs="宋体"/>
          <w:sz w:val="24"/>
          <w:highlight w:val="none"/>
        </w:rPr>
        <w:t xml:space="preserve">四. </w:t>
      </w:r>
      <w:r>
        <w:rPr>
          <w:rFonts w:hint="eastAsia" w:hAnsi="宋体" w:cs="宋体"/>
          <w:sz w:val="24"/>
          <w:highlight w:val="none"/>
          <w:lang w:eastAsia="zh-CN"/>
        </w:rPr>
        <w:t>调研</w:t>
      </w:r>
      <w:r>
        <w:rPr>
          <w:rFonts w:hAnsi="宋体" w:cs="宋体"/>
          <w:sz w:val="24"/>
          <w:highlight w:val="none"/>
        </w:rPr>
        <w:t>响应文件提交地址：</w:t>
      </w:r>
      <w:r>
        <w:rPr>
          <w:rFonts w:hAnsi="宋体" w:cs="宋体"/>
          <w:b/>
          <w:sz w:val="24"/>
          <w:highlight w:val="none"/>
          <w:u w:val="single"/>
        </w:rPr>
        <w:t xml:space="preserve"> 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杭州市第一人民医院桐庐医院行政楼411办公室（邮寄地址）</w:t>
      </w:r>
    </w:p>
    <w:p w14:paraId="5DBC9A84">
      <w:pPr>
        <w:pStyle w:val="5"/>
        <w:spacing w:line="480" w:lineRule="auto"/>
        <w:ind w:firstLine="0"/>
        <w:rPr>
          <w:rFonts w:hint="default" w:hAnsi="宋体" w:cs="宋体"/>
          <w:sz w:val="24"/>
          <w:highlight w:val="none"/>
        </w:rPr>
      </w:pPr>
      <w:r>
        <w:rPr>
          <w:rFonts w:hAnsi="宋体" w:cs="宋体"/>
          <w:sz w:val="24"/>
          <w:highlight w:val="none"/>
        </w:rPr>
        <w:t>五.</w:t>
      </w:r>
      <w:r>
        <w:rPr>
          <w:rFonts w:hint="eastAsia" w:hAnsi="宋体" w:cs="宋体"/>
          <w:sz w:val="24"/>
          <w:highlight w:val="none"/>
          <w:lang w:eastAsia="zh-CN"/>
        </w:rPr>
        <w:t>调研</w:t>
      </w:r>
      <w:r>
        <w:rPr>
          <w:rFonts w:hAnsi="宋体" w:cs="宋体"/>
          <w:sz w:val="24"/>
          <w:highlight w:val="none"/>
        </w:rPr>
        <w:t>时间：</w:t>
      </w:r>
      <w:bookmarkStart w:id="1" w:name="B25_谈判时间日期"/>
      <w:bookmarkEnd w:id="1"/>
      <w:r>
        <w:rPr>
          <w:rFonts w:hAnsi="宋体" w:cs="宋体"/>
          <w:b/>
          <w:sz w:val="24"/>
          <w:highlight w:val="none"/>
          <w:u w:val="single"/>
        </w:rPr>
        <w:t>202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5</w:t>
      </w:r>
      <w:r>
        <w:rPr>
          <w:rFonts w:hAnsi="宋体" w:cs="宋体"/>
          <w:b/>
          <w:sz w:val="24"/>
          <w:highlight w:val="none"/>
          <w:u w:val="single"/>
        </w:rPr>
        <w:t xml:space="preserve">年 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9</w:t>
      </w:r>
      <w:r>
        <w:rPr>
          <w:rFonts w:hAnsi="宋体" w:cs="宋体"/>
          <w:b/>
          <w:sz w:val="24"/>
          <w:highlight w:val="none"/>
          <w:u w:val="single"/>
        </w:rPr>
        <w:t>月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22</w:t>
      </w:r>
      <w:r>
        <w:rPr>
          <w:rFonts w:hAnsi="宋体" w:cs="宋体"/>
          <w:b/>
          <w:sz w:val="24"/>
          <w:highlight w:val="none"/>
          <w:u w:val="single"/>
        </w:rPr>
        <w:t>日 1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0</w:t>
      </w:r>
      <w:r>
        <w:rPr>
          <w:rFonts w:hAnsi="宋体" w:cs="宋体"/>
          <w:b/>
          <w:sz w:val="24"/>
          <w:highlight w:val="none"/>
          <w:u w:val="single"/>
        </w:rPr>
        <w:t xml:space="preserve"> 时00 分</w:t>
      </w:r>
    </w:p>
    <w:p w14:paraId="448E17FF">
      <w:pPr>
        <w:pStyle w:val="5"/>
        <w:spacing w:line="480" w:lineRule="auto"/>
        <w:ind w:firstLine="0"/>
        <w:rPr>
          <w:rFonts w:hint="eastAsia" w:hAnsi="宋体" w:eastAsia="宋体" w:cs="宋体"/>
          <w:sz w:val="24"/>
          <w:highlight w:val="none"/>
          <w:lang w:eastAsia="zh-CN"/>
        </w:rPr>
      </w:pPr>
      <w:r>
        <w:rPr>
          <w:rFonts w:hAnsi="宋体" w:cs="宋体"/>
          <w:sz w:val="24"/>
          <w:highlight w:val="none"/>
        </w:rPr>
        <w:t>六.</w:t>
      </w:r>
      <w:r>
        <w:rPr>
          <w:rFonts w:hint="eastAsia" w:hAnsi="宋体" w:cs="宋体"/>
          <w:sz w:val="24"/>
          <w:highlight w:val="none"/>
          <w:lang w:eastAsia="zh-CN"/>
        </w:rPr>
        <w:t>调研</w:t>
      </w:r>
      <w:r>
        <w:rPr>
          <w:rFonts w:hAnsi="宋体" w:cs="宋体"/>
          <w:sz w:val="24"/>
          <w:highlight w:val="none"/>
        </w:rPr>
        <w:t>地址：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杭州市第一人民医院桐庐医院行政楼407会议室</w:t>
      </w:r>
      <w:r>
        <w:rPr>
          <w:rFonts w:hint="eastAsia" w:hAnsi="宋体" w:cs="宋体"/>
          <w:b/>
          <w:sz w:val="24"/>
          <w:highlight w:val="none"/>
          <w:u w:val="single"/>
          <w:lang w:eastAsia="zh-CN"/>
        </w:rPr>
        <w:t>（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现场调研</w:t>
      </w:r>
      <w:r>
        <w:rPr>
          <w:rFonts w:hint="eastAsia" w:hAnsi="宋体" w:cs="宋体"/>
          <w:b/>
          <w:sz w:val="24"/>
          <w:highlight w:val="none"/>
          <w:u w:val="single"/>
          <w:lang w:eastAsia="zh-CN"/>
        </w:rPr>
        <w:t>）</w:t>
      </w:r>
    </w:p>
    <w:p w14:paraId="4A49C358">
      <w:pPr>
        <w:pStyle w:val="5"/>
        <w:spacing w:line="480" w:lineRule="auto"/>
        <w:ind w:firstLine="0"/>
        <w:rPr>
          <w:rFonts w:hint="default" w:hAnsi="宋体" w:eastAsia="宋体" w:cs="宋体"/>
          <w:sz w:val="24"/>
          <w:lang w:val="en-US" w:eastAsia="zh-CN"/>
        </w:rPr>
      </w:pPr>
      <w:r>
        <w:rPr>
          <w:rFonts w:hAnsi="宋体" w:cs="宋体"/>
          <w:sz w:val="24"/>
        </w:rPr>
        <w:t>七.采购人名称：杭州市第一人民医院</w:t>
      </w:r>
      <w:r>
        <w:rPr>
          <w:rFonts w:hint="eastAsia" w:hAnsi="宋体" w:cs="宋体"/>
          <w:sz w:val="24"/>
          <w:lang w:val="en-US" w:eastAsia="zh-CN"/>
        </w:rPr>
        <w:t>桐庐医院</w:t>
      </w:r>
    </w:p>
    <w:p w14:paraId="78758A96">
      <w:pPr>
        <w:pStyle w:val="5"/>
        <w:spacing w:line="480" w:lineRule="auto"/>
        <w:ind w:firstLine="464" w:firstLineChars="200"/>
        <w:rPr>
          <w:rFonts w:hint="default" w:hAnsi="宋体" w:eastAsia="宋体" w:cs="宋体"/>
          <w:sz w:val="24"/>
          <w:lang w:val="en-US" w:eastAsia="zh-CN"/>
        </w:rPr>
      </w:pPr>
      <w:r>
        <w:rPr>
          <w:rFonts w:hAnsi="宋体" w:cs="宋体"/>
          <w:sz w:val="24"/>
        </w:rPr>
        <w:t>地址：</w:t>
      </w:r>
      <w:r>
        <w:rPr>
          <w:rFonts w:hint="eastAsia" w:hAnsi="宋体" w:cs="宋体"/>
          <w:sz w:val="24"/>
          <w:lang w:val="en-US" w:eastAsia="zh-CN"/>
        </w:rPr>
        <w:t>桐庐县梅林路899号</w:t>
      </w:r>
    </w:p>
    <w:p w14:paraId="64110EE7">
      <w:pPr>
        <w:pStyle w:val="5"/>
        <w:spacing w:line="480" w:lineRule="auto"/>
        <w:ind w:firstLine="464" w:firstLineChars="20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联系人：</w:t>
      </w:r>
      <w:r>
        <w:rPr>
          <w:rFonts w:hAnsi="宋体" w:cs="宋体"/>
          <w:sz w:val="24"/>
          <w:u w:val="single"/>
        </w:rPr>
        <w:t xml:space="preserve"> </w:t>
      </w:r>
      <w:r>
        <w:rPr>
          <w:rFonts w:hint="eastAsia" w:hAnsi="宋体" w:cs="宋体"/>
          <w:sz w:val="24"/>
          <w:u w:val="single"/>
          <w:lang w:val="en-US" w:eastAsia="zh-CN"/>
        </w:rPr>
        <w:t>徐老师</w:t>
      </w:r>
      <w:r>
        <w:rPr>
          <w:rFonts w:hAnsi="宋体" w:cs="宋体"/>
          <w:sz w:val="24"/>
          <w:u w:val="single"/>
        </w:rPr>
        <w:t xml:space="preserve">   </w:t>
      </w:r>
    </w:p>
    <w:p w14:paraId="51E5D729">
      <w:pPr>
        <w:pStyle w:val="5"/>
        <w:spacing w:line="480" w:lineRule="auto"/>
        <w:ind w:firstLine="464" w:firstLineChars="200"/>
        <w:rPr>
          <w:rFonts w:hint="eastAsia" w:hAnsi="宋体" w:cs="宋体"/>
          <w:sz w:val="24"/>
          <w:u w:val="single"/>
          <w:lang w:val="en-US" w:eastAsia="zh-CN"/>
        </w:rPr>
      </w:pPr>
      <w:r>
        <w:rPr>
          <w:rFonts w:hAnsi="宋体" w:cs="宋体"/>
          <w:sz w:val="24"/>
        </w:rPr>
        <w:t>联系电话：</w:t>
      </w:r>
      <w:r>
        <w:rPr>
          <w:rFonts w:hAnsi="宋体" w:cs="宋体"/>
          <w:sz w:val="24"/>
          <w:u w:val="single"/>
        </w:rPr>
        <w:t xml:space="preserve"> </w:t>
      </w:r>
      <w:r>
        <w:rPr>
          <w:rFonts w:hint="eastAsia" w:hAnsi="宋体" w:cs="宋体"/>
          <w:sz w:val="24"/>
          <w:u w:val="single"/>
          <w:lang w:val="en-US" w:eastAsia="zh-CN"/>
        </w:rPr>
        <w:t>0571-64317862</w:t>
      </w:r>
    </w:p>
    <w:p w14:paraId="107D27F8">
      <w:pPr>
        <w:pStyle w:val="5"/>
        <w:spacing w:line="480" w:lineRule="auto"/>
        <w:ind w:firstLine="464" w:firstLineChars="200"/>
        <w:rPr>
          <w:rFonts w:hint="eastAsia" w:hAnsi="宋体" w:cs="宋体"/>
          <w:sz w:val="24"/>
          <w:u w:val="single"/>
          <w:lang w:val="en-US" w:eastAsia="zh-CN"/>
        </w:rPr>
      </w:pPr>
    </w:p>
    <w:p w14:paraId="0E2FF051">
      <w:pPr>
        <w:rPr>
          <w:rFonts w:hint="eastAsia" w:hAnsi="宋体" w:cs="宋体"/>
          <w:b/>
          <w:bCs/>
          <w:sz w:val="24"/>
          <w:lang w:val="en-US" w:eastAsia="zh-CN"/>
        </w:rPr>
      </w:pPr>
      <w:r>
        <w:rPr>
          <w:rFonts w:hint="eastAsia" w:hAnsi="宋体" w:cs="宋体"/>
          <w:b/>
          <w:bCs/>
          <w:sz w:val="24"/>
          <w:lang w:val="en-US" w:eastAsia="zh-CN"/>
        </w:rPr>
        <w:br w:type="page"/>
      </w:r>
    </w:p>
    <w:p w14:paraId="36F04E57">
      <w:pPr>
        <w:pStyle w:val="5"/>
        <w:spacing w:line="480" w:lineRule="auto"/>
        <w:ind w:firstLine="0"/>
        <w:rPr>
          <w:rFonts w:hint="eastAsia" w:hAnsi="宋体" w:cs="宋体"/>
          <w:b/>
          <w:bCs/>
          <w:sz w:val="24"/>
          <w:lang w:val="en-US" w:eastAsia="zh-CN"/>
        </w:rPr>
      </w:pPr>
      <w:r>
        <w:rPr>
          <w:rFonts w:hint="eastAsia" w:hAnsi="宋体" w:cs="宋体"/>
          <w:b/>
          <w:bCs/>
          <w:sz w:val="24"/>
          <w:lang w:val="en-US" w:eastAsia="zh-CN"/>
        </w:rPr>
        <w:t>附件</w:t>
      </w:r>
    </w:p>
    <w:p w14:paraId="069D9D11">
      <w:pPr>
        <w:pStyle w:val="16"/>
        <w:ind w:firstLine="3240" w:firstLineChars="900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报价函</w:t>
      </w:r>
    </w:p>
    <w:p w14:paraId="7E286C75">
      <w:pPr>
        <w:pStyle w:val="17"/>
      </w:pPr>
    </w:p>
    <w:p w14:paraId="72A46482">
      <w:pPr>
        <w:pStyle w:val="6"/>
        <w:snapToGrid w:val="0"/>
        <w:spacing w:before="156" w:after="156" w:line="480" w:lineRule="auto"/>
        <w:jc w:val="center"/>
        <w:outlineLvl w:val="0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</w:rPr>
        <w:t>项目名称：</w:t>
      </w:r>
      <w:r>
        <w:rPr>
          <w:rFonts w:hint="eastAsia" w:ascii="仿宋" w:hAnsi="仿宋" w:eastAsia="仿宋"/>
          <w:sz w:val="28"/>
          <w:szCs w:val="32"/>
          <w:lang w:eastAsia="zh-CN"/>
        </w:rPr>
        <w:t>杭州市第一人民医院桐庐医院快递柜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服务</w:t>
      </w:r>
      <w:r>
        <w:rPr>
          <w:rFonts w:hint="eastAsia" w:ascii="仿宋" w:hAnsi="仿宋" w:eastAsia="仿宋"/>
          <w:sz w:val="28"/>
          <w:szCs w:val="32"/>
          <w:lang w:eastAsia="zh-CN"/>
        </w:rPr>
        <w:t>项目</w:t>
      </w:r>
    </w:p>
    <w:tbl>
      <w:tblPr>
        <w:tblStyle w:val="12"/>
        <w:tblW w:w="4999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3212"/>
        <w:gridCol w:w="3212"/>
      </w:tblGrid>
      <w:tr w14:paraId="6D646D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2097" w:type="dxa"/>
            <w:noWrap w:val="0"/>
            <w:vAlign w:val="center"/>
          </w:tcPr>
          <w:p w14:paraId="7A7D0F02">
            <w:pPr>
              <w:spacing w:line="360" w:lineRule="auto"/>
              <w:ind w:right="-21" w:rightChars="-1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</w:t>
            </w:r>
          </w:p>
        </w:tc>
        <w:tc>
          <w:tcPr>
            <w:tcW w:w="3212" w:type="dxa"/>
            <w:tcBorders>
              <w:right w:val="single" w:color="auto" w:sz="4" w:space="0"/>
            </w:tcBorders>
            <w:noWrap w:val="0"/>
            <w:vAlign w:val="center"/>
          </w:tcPr>
          <w:p w14:paraId="366BF703">
            <w:pPr>
              <w:spacing w:line="360" w:lineRule="auto"/>
              <w:ind w:right="-21" w:rightChars="-1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每个点位管理费</w:t>
            </w:r>
            <w:r>
              <w:rPr>
                <w:rFonts w:hint="eastAsia" w:ascii="宋体" w:hAnsi="宋体"/>
                <w:b/>
                <w:sz w:val="24"/>
              </w:rPr>
              <w:t>报价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含税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）</w:t>
            </w:r>
          </w:p>
        </w:tc>
        <w:tc>
          <w:tcPr>
            <w:tcW w:w="3212" w:type="dxa"/>
            <w:tcBorders>
              <w:right w:val="single" w:color="auto" w:sz="4" w:space="0"/>
            </w:tcBorders>
            <w:noWrap w:val="0"/>
            <w:vAlign w:val="center"/>
          </w:tcPr>
          <w:p w14:paraId="63259C5A">
            <w:pPr>
              <w:spacing w:line="360" w:lineRule="auto"/>
              <w:ind w:right="-21" w:rightChars="-10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总价（元）</w:t>
            </w:r>
          </w:p>
        </w:tc>
      </w:tr>
      <w:tr w14:paraId="50CD29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  <w:jc w:val="center"/>
        </w:trPr>
        <w:tc>
          <w:tcPr>
            <w:tcW w:w="2097" w:type="dxa"/>
            <w:noWrap w:val="0"/>
            <w:vAlign w:val="center"/>
          </w:tcPr>
          <w:p w14:paraId="15707256">
            <w:pPr>
              <w:pStyle w:val="6"/>
              <w:spacing w:before="120" w:after="120" w:line="360" w:lineRule="auto"/>
              <w:ind w:firstLine="562" w:firstLineChars="0"/>
              <w:jc w:val="center"/>
              <w:rPr>
                <w:rFonts w:hAnsi="宋体"/>
                <w:b/>
                <w:spacing w:val="20"/>
              </w:rPr>
            </w:pPr>
          </w:p>
        </w:tc>
        <w:tc>
          <w:tcPr>
            <w:tcW w:w="3212" w:type="dxa"/>
            <w:tcBorders>
              <w:right w:val="single" w:color="auto" w:sz="4" w:space="0"/>
            </w:tcBorders>
            <w:noWrap w:val="0"/>
            <w:vAlign w:val="center"/>
          </w:tcPr>
          <w:p w14:paraId="0157A4A4">
            <w:pPr>
              <w:pStyle w:val="6"/>
              <w:spacing w:before="120" w:after="120" w:line="360" w:lineRule="auto"/>
              <w:jc w:val="left"/>
              <w:rPr>
                <w:rFonts w:hint="eastAsia" w:hAnsi="宋体"/>
                <w:b/>
                <w:spacing w:val="20"/>
              </w:rPr>
            </w:pPr>
          </w:p>
        </w:tc>
        <w:tc>
          <w:tcPr>
            <w:tcW w:w="3212" w:type="dxa"/>
            <w:tcBorders>
              <w:right w:val="single" w:color="auto" w:sz="4" w:space="0"/>
            </w:tcBorders>
            <w:noWrap w:val="0"/>
            <w:vAlign w:val="center"/>
          </w:tcPr>
          <w:p w14:paraId="77DF1D37">
            <w:pPr>
              <w:pStyle w:val="6"/>
              <w:spacing w:before="120" w:after="120" w:line="360" w:lineRule="auto"/>
              <w:jc w:val="left"/>
              <w:rPr>
                <w:rFonts w:hint="eastAsia" w:hAnsi="宋体"/>
                <w:b/>
                <w:spacing w:val="20"/>
              </w:rPr>
            </w:pPr>
          </w:p>
        </w:tc>
      </w:tr>
    </w:tbl>
    <w:p w14:paraId="59828225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</w:p>
    <w:p w14:paraId="47BB80D5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</w:p>
    <w:p w14:paraId="0957B2D1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</w:rPr>
        <w:t>法定代表人</w:t>
      </w:r>
      <w:r>
        <w:rPr>
          <w:rFonts w:ascii="宋体" w:hAnsi="宋体"/>
          <w:sz w:val="24"/>
        </w:rPr>
        <w:t>或授权委托人</w:t>
      </w:r>
      <w:r>
        <w:rPr>
          <w:rFonts w:hint="eastAsia" w:ascii="宋体" w:hAnsi="宋体"/>
          <w:sz w:val="24"/>
        </w:rPr>
        <w:t>签字：</w:t>
      </w:r>
      <w:r>
        <w:rPr>
          <w:rFonts w:ascii="宋体" w:hAnsi="宋体"/>
          <w:sz w:val="24"/>
        </w:rPr>
        <w:t xml:space="preserve">                    </w:t>
      </w:r>
    </w:p>
    <w:p w14:paraId="6D634080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</w:p>
    <w:p w14:paraId="326E1722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供应商名称（盖章）：</w:t>
      </w:r>
      <w:r>
        <w:rPr>
          <w:rFonts w:ascii="宋体" w:hAnsi="宋体"/>
          <w:sz w:val="24"/>
        </w:rPr>
        <w:t xml:space="preserve">                         </w:t>
      </w:r>
      <w:r>
        <w:rPr>
          <w:rFonts w:hint="eastAsia" w:ascii="宋体" w:hAnsi="宋体"/>
          <w:sz w:val="24"/>
        </w:rPr>
        <w:t xml:space="preserve">              </w:t>
      </w:r>
      <w:r>
        <w:rPr>
          <w:rFonts w:ascii="宋体" w:hAnsi="宋体"/>
          <w:sz w:val="24"/>
        </w:rPr>
        <w:t xml:space="preserve">        </w:t>
      </w:r>
    </w:p>
    <w:p w14:paraId="7F5AA453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</w:p>
    <w:p w14:paraId="087CB525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日</w:t>
      </w:r>
    </w:p>
    <w:p w14:paraId="4749B50C">
      <w:pPr>
        <w:pStyle w:val="5"/>
        <w:spacing w:line="480" w:lineRule="auto"/>
        <w:ind w:left="0" w:leftChars="0" w:firstLine="0" w:firstLineChars="0"/>
        <w:rPr>
          <w:rFonts w:hint="default" w:hAnsi="宋体" w:cs="宋体"/>
          <w:sz w:val="2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..ì.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E9F773"/>
    <w:multiLevelType w:val="singleLevel"/>
    <w:tmpl w:val="18E9F77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232913"/>
    <w:multiLevelType w:val="singleLevel"/>
    <w:tmpl w:val="6223291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D83437D"/>
    <w:multiLevelType w:val="singleLevel"/>
    <w:tmpl w:val="6D83437D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NTUwODA0OGNkMWNhZGZkY2NiYmJkZTA0ODNjMWUifQ=="/>
  </w:docVars>
  <w:rsids>
    <w:rsidRoot w:val="004A3395"/>
    <w:rsid w:val="0014088C"/>
    <w:rsid w:val="00462E11"/>
    <w:rsid w:val="004A3395"/>
    <w:rsid w:val="006C3AFA"/>
    <w:rsid w:val="008B14F9"/>
    <w:rsid w:val="008D37E2"/>
    <w:rsid w:val="00AE7F2A"/>
    <w:rsid w:val="00BA1A55"/>
    <w:rsid w:val="00BE1219"/>
    <w:rsid w:val="00EA6816"/>
    <w:rsid w:val="00F9257D"/>
    <w:rsid w:val="01F77570"/>
    <w:rsid w:val="02313F99"/>
    <w:rsid w:val="02C82B43"/>
    <w:rsid w:val="03463A74"/>
    <w:rsid w:val="066A7A79"/>
    <w:rsid w:val="06BF7DC5"/>
    <w:rsid w:val="07504EC1"/>
    <w:rsid w:val="08B702B2"/>
    <w:rsid w:val="09E362C2"/>
    <w:rsid w:val="0CAF61E6"/>
    <w:rsid w:val="0CC01FD8"/>
    <w:rsid w:val="0F5933A7"/>
    <w:rsid w:val="0F5B180A"/>
    <w:rsid w:val="0F7B4AA5"/>
    <w:rsid w:val="10055A61"/>
    <w:rsid w:val="10D81800"/>
    <w:rsid w:val="115F642C"/>
    <w:rsid w:val="122550DC"/>
    <w:rsid w:val="127C1DAC"/>
    <w:rsid w:val="12C86253"/>
    <w:rsid w:val="12CA5B28"/>
    <w:rsid w:val="136379D8"/>
    <w:rsid w:val="13A83391"/>
    <w:rsid w:val="14695A1C"/>
    <w:rsid w:val="14DE3B0C"/>
    <w:rsid w:val="15312179"/>
    <w:rsid w:val="15F80BFE"/>
    <w:rsid w:val="162C6AF9"/>
    <w:rsid w:val="172B6DB1"/>
    <w:rsid w:val="18016611"/>
    <w:rsid w:val="180B10BC"/>
    <w:rsid w:val="18250DC5"/>
    <w:rsid w:val="18A706B9"/>
    <w:rsid w:val="1B5C578B"/>
    <w:rsid w:val="1BAC6712"/>
    <w:rsid w:val="1C874A89"/>
    <w:rsid w:val="1CC47A8B"/>
    <w:rsid w:val="1DB7139E"/>
    <w:rsid w:val="1DED3012"/>
    <w:rsid w:val="1E133C91"/>
    <w:rsid w:val="2136082C"/>
    <w:rsid w:val="223E5BEA"/>
    <w:rsid w:val="23024E6A"/>
    <w:rsid w:val="230D7D83"/>
    <w:rsid w:val="23DE3786"/>
    <w:rsid w:val="24B76199"/>
    <w:rsid w:val="24C525F3"/>
    <w:rsid w:val="24C85C3F"/>
    <w:rsid w:val="25084F27"/>
    <w:rsid w:val="25B35D09"/>
    <w:rsid w:val="25F405EF"/>
    <w:rsid w:val="2802590C"/>
    <w:rsid w:val="28386BE0"/>
    <w:rsid w:val="28FD67FF"/>
    <w:rsid w:val="2B306DB6"/>
    <w:rsid w:val="2C8903AA"/>
    <w:rsid w:val="2CDC497D"/>
    <w:rsid w:val="2F5922B5"/>
    <w:rsid w:val="307D0615"/>
    <w:rsid w:val="30B4002F"/>
    <w:rsid w:val="30F0044A"/>
    <w:rsid w:val="31B9703B"/>
    <w:rsid w:val="32537490"/>
    <w:rsid w:val="326351F9"/>
    <w:rsid w:val="33843679"/>
    <w:rsid w:val="355157DD"/>
    <w:rsid w:val="36017203"/>
    <w:rsid w:val="3687239A"/>
    <w:rsid w:val="37AA7A71"/>
    <w:rsid w:val="38D429AD"/>
    <w:rsid w:val="3B3F4A55"/>
    <w:rsid w:val="3B6C511E"/>
    <w:rsid w:val="3C096E11"/>
    <w:rsid w:val="3C5A141B"/>
    <w:rsid w:val="3CA4552E"/>
    <w:rsid w:val="3CCE1BF8"/>
    <w:rsid w:val="3D17730C"/>
    <w:rsid w:val="3D36422F"/>
    <w:rsid w:val="3DB64D77"/>
    <w:rsid w:val="3E3A0C4F"/>
    <w:rsid w:val="3F0D6C18"/>
    <w:rsid w:val="40291830"/>
    <w:rsid w:val="403326AF"/>
    <w:rsid w:val="40556AC9"/>
    <w:rsid w:val="40572841"/>
    <w:rsid w:val="42621029"/>
    <w:rsid w:val="43843E44"/>
    <w:rsid w:val="442C18EF"/>
    <w:rsid w:val="44C935E1"/>
    <w:rsid w:val="451A5BEB"/>
    <w:rsid w:val="4558503E"/>
    <w:rsid w:val="45C30031"/>
    <w:rsid w:val="473F7B8B"/>
    <w:rsid w:val="487321E2"/>
    <w:rsid w:val="48861F15"/>
    <w:rsid w:val="48D11064"/>
    <w:rsid w:val="49247038"/>
    <w:rsid w:val="49FE735A"/>
    <w:rsid w:val="4A2319E6"/>
    <w:rsid w:val="4AC26B09"/>
    <w:rsid w:val="4AEB0CE2"/>
    <w:rsid w:val="4C0F5D7E"/>
    <w:rsid w:val="4E8F31A6"/>
    <w:rsid w:val="4EF74354"/>
    <w:rsid w:val="4EF902B0"/>
    <w:rsid w:val="4F5166AD"/>
    <w:rsid w:val="4FA71C3F"/>
    <w:rsid w:val="502D711A"/>
    <w:rsid w:val="50E377D9"/>
    <w:rsid w:val="518D6C48"/>
    <w:rsid w:val="52706187"/>
    <w:rsid w:val="53081779"/>
    <w:rsid w:val="53603363"/>
    <w:rsid w:val="53B43345"/>
    <w:rsid w:val="54153EF4"/>
    <w:rsid w:val="54182AFB"/>
    <w:rsid w:val="549F7EBB"/>
    <w:rsid w:val="556F3D31"/>
    <w:rsid w:val="572C012C"/>
    <w:rsid w:val="57F10A2D"/>
    <w:rsid w:val="581110D0"/>
    <w:rsid w:val="59097BFA"/>
    <w:rsid w:val="5B13515F"/>
    <w:rsid w:val="5B372BFB"/>
    <w:rsid w:val="5B661732"/>
    <w:rsid w:val="5B914A01"/>
    <w:rsid w:val="5B955B74"/>
    <w:rsid w:val="5BB22BCA"/>
    <w:rsid w:val="5C0A55A2"/>
    <w:rsid w:val="5C16649A"/>
    <w:rsid w:val="5C723888"/>
    <w:rsid w:val="5CB169DD"/>
    <w:rsid w:val="5D3D4DD3"/>
    <w:rsid w:val="5EC450EE"/>
    <w:rsid w:val="5EFA466C"/>
    <w:rsid w:val="5F461D08"/>
    <w:rsid w:val="5F6B5569"/>
    <w:rsid w:val="5F821A41"/>
    <w:rsid w:val="5FB7255D"/>
    <w:rsid w:val="5FC40784"/>
    <w:rsid w:val="602D0A71"/>
    <w:rsid w:val="60340051"/>
    <w:rsid w:val="604D2EC1"/>
    <w:rsid w:val="60591866"/>
    <w:rsid w:val="60912DAE"/>
    <w:rsid w:val="61113EEE"/>
    <w:rsid w:val="61ED6709"/>
    <w:rsid w:val="61F71336"/>
    <w:rsid w:val="6232236E"/>
    <w:rsid w:val="63894210"/>
    <w:rsid w:val="63D35E18"/>
    <w:rsid w:val="65B80DDC"/>
    <w:rsid w:val="6727190D"/>
    <w:rsid w:val="6888718C"/>
    <w:rsid w:val="69272501"/>
    <w:rsid w:val="69FA7C16"/>
    <w:rsid w:val="6AD9782B"/>
    <w:rsid w:val="6B054AC4"/>
    <w:rsid w:val="6B0845B4"/>
    <w:rsid w:val="6B2D7B77"/>
    <w:rsid w:val="6C3C4152"/>
    <w:rsid w:val="6D1547B0"/>
    <w:rsid w:val="6D2A25C0"/>
    <w:rsid w:val="6D3671B7"/>
    <w:rsid w:val="6DBB0C4E"/>
    <w:rsid w:val="6EC72090"/>
    <w:rsid w:val="6F2C41C0"/>
    <w:rsid w:val="6F451A05"/>
    <w:rsid w:val="6F745D74"/>
    <w:rsid w:val="711B3BC2"/>
    <w:rsid w:val="71535E5D"/>
    <w:rsid w:val="71793B16"/>
    <w:rsid w:val="71B0505E"/>
    <w:rsid w:val="72534367"/>
    <w:rsid w:val="72565C05"/>
    <w:rsid w:val="750C6A4F"/>
    <w:rsid w:val="75F575B2"/>
    <w:rsid w:val="7671125F"/>
    <w:rsid w:val="76937428"/>
    <w:rsid w:val="78386DEE"/>
    <w:rsid w:val="7867519E"/>
    <w:rsid w:val="789516E6"/>
    <w:rsid w:val="790E4168"/>
    <w:rsid w:val="79167E9C"/>
    <w:rsid w:val="7A756E44"/>
    <w:rsid w:val="7A771BB1"/>
    <w:rsid w:val="7ADF13D0"/>
    <w:rsid w:val="7AF91823"/>
    <w:rsid w:val="7CF76237"/>
    <w:rsid w:val="7D1F7212"/>
    <w:rsid w:val="7D8555F0"/>
    <w:rsid w:val="7E835FD4"/>
    <w:rsid w:val="7EB937A4"/>
    <w:rsid w:val="7EBD3968"/>
    <w:rsid w:val="7EFC7B34"/>
    <w:rsid w:val="7F65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4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/>
    </w:pPr>
    <w:rPr>
      <w:rFonts w:ascii="Times New Roman" w:eastAsia="宋体"/>
      <w:sz w:val="21"/>
    </w:rPr>
  </w:style>
  <w:style w:type="paragraph" w:styleId="3">
    <w:name w:val="Body Text"/>
    <w:basedOn w:val="1"/>
    <w:qFormat/>
    <w:uiPriority w:val="0"/>
    <w:pPr>
      <w:spacing w:after="120"/>
    </w:pPr>
    <w:rPr>
      <w:sz w:val="28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 Indent"/>
    <w:basedOn w:val="1"/>
    <w:link w:val="20"/>
    <w:qFormat/>
    <w:uiPriority w:val="0"/>
    <w:pPr>
      <w:spacing w:line="200" w:lineRule="exact"/>
      <w:ind w:firstLine="301"/>
    </w:pPr>
    <w:rPr>
      <w:rFonts w:hint="eastAsia" w:ascii="宋体" w:hAnsi="Courier New"/>
      <w:spacing w:val="-4"/>
      <w:kern w:val="0"/>
      <w:sz w:val="18"/>
      <w:szCs w:val="20"/>
    </w:rPr>
  </w:style>
  <w:style w:type="paragraph" w:styleId="6">
    <w:name w:val="Plain Text"/>
    <w:basedOn w:val="1"/>
    <w:link w:val="22"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7">
    <w:name w:val="Body Text Indent 2"/>
    <w:basedOn w:val="1"/>
    <w:qFormat/>
    <w:uiPriority w:val="0"/>
    <w:pPr>
      <w:spacing w:line="360" w:lineRule="auto"/>
      <w:ind w:firstLine="601"/>
      <w:textAlignment w:val="baseline"/>
    </w:pPr>
    <w:rPr>
      <w:rFonts w:ascii="宋体"/>
      <w:kern w:val="0"/>
      <w:sz w:val="28"/>
      <w:szCs w:val="20"/>
    </w:rPr>
  </w:style>
  <w:style w:type="paragraph" w:styleId="8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toc 6"/>
    <w:basedOn w:val="1"/>
    <w:next w:val="1"/>
    <w:qFormat/>
    <w:uiPriority w:val="4"/>
    <w:pPr>
      <w:spacing w:line="288" w:lineRule="auto"/>
      <w:ind w:left="2100" w:firstLine="200"/>
    </w:pPr>
    <w:rPr>
      <w:rFonts w:ascii="Times New Roman" w:hAnsi="Times New Roman" w:cs="Times New Roman"/>
      <w:kern w:val="1"/>
      <w:sz w:val="21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paragraph" w:customStyle="1" w:styleId="16">
    <w:name w:val="Default"/>
    <w:next w:val="17"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  <w:style w:type="paragraph" w:customStyle="1" w:styleId="17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8">
    <w:name w:val="页眉 字符"/>
    <w:basedOn w:val="14"/>
    <w:link w:val="9"/>
    <w:semiHidden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8"/>
    <w:semiHidden/>
    <w:qFormat/>
    <w:uiPriority w:val="99"/>
    <w:rPr>
      <w:sz w:val="18"/>
      <w:szCs w:val="18"/>
    </w:rPr>
  </w:style>
  <w:style w:type="character" w:customStyle="1" w:styleId="20">
    <w:name w:val="正文文本缩进 字符"/>
    <w:basedOn w:val="14"/>
    <w:link w:val="5"/>
    <w:qFormat/>
    <w:uiPriority w:val="0"/>
    <w:rPr>
      <w:rFonts w:ascii="宋体" w:hAnsi="Courier New" w:eastAsia="宋体" w:cs="Times New Roman"/>
      <w:spacing w:val="-4"/>
      <w:kern w:val="0"/>
      <w:sz w:val="18"/>
      <w:szCs w:val="20"/>
    </w:rPr>
  </w:style>
  <w:style w:type="character" w:customStyle="1" w:styleId="21">
    <w:name w:val="纯文本 Char"/>
    <w:basedOn w:val="14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2">
    <w:name w:val="纯文本 字符"/>
    <w:link w:val="6"/>
    <w:qFormat/>
    <w:uiPriority w:val="0"/>
    <w:rPr>
      <w:rFonts w:ascii="宋体" w:hAnsi="Courier New" w:eastAsia="宋体" w:cs="Times New Roman"/>
      <w:sz w:val="24"/>
      <w:szCs w:val="24"/>
    </w:rPr>
  </w:style>
  <w:style w:type="paragraph" w:customStyle="1" w:styleId="23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664</Words>
  <Characters>699</Characters>
  <Lines>7</Lines>
  <Paragraphs>2</Paragraphs>
  <TotalTime>0</TotalTime>
  <ScaleCrop>false</ScaleCrop>
  <LinksUpToDate>false</LinksUpToDate>
  <CharactersWithSpaces>823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2024-08-05T14:44:00Z</dcterms:created>
  <dc:creator>NTKO</dc:creator>
  <cp:lastModifiedBy>Change for change</cp:lastModifiedBy>
  <cp:lastPrinted>2025-01-09T01:09:00Z</cp:lastPrinted>
  <dcterms:modified xsi:type="dcterms:W3CDTF">2025-09-15T00:45:37Z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3E5880DEEF6E4B39883D92094392D375_13</vt:lpwstr>
  </property>
  <property fmtid="{D5CDD505-2E9C-101B-9397-08002B2CF9AE}" pid="4" name="KSOTemplateDocerSaveRecord">
    <vt:lpwstr>eyJoZGlkIjoiYmQ5NTljYTg3YTAwODM3ZjdiZmIzYzRkOWI3YTlhODAiLCJ1c2VySWQiOiIyMTI5MTk5ODMifQ==</vt:lpwstr>
  </property>
</Properties>
</file>