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4AF0">
      <w:pPr>
        <w:pStyle w:val="6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  <w:lang w:eastAsia="zh-CN"/>
        </w:rPr>
        <w:t>杭州市第一人民医院桐庐医院共享雨伞服务项目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调研</w:t>
      </w:r>
      <w:r>
        <w:rPr>
          <w:rFonts w:hint="eastAsia" w:hAnsi="宋体" w:cs="宋体"/>
          <w:b/>
          <w:sz w:val="30"/>
          <w:szCs w:val="30"/>
        </w:rPr>
        <w:t>公告</w:t>
      </w:r>
    </w:p>
    <w:p w14:paraId="72FE3983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桐庐医院 </w:t>
      </w:r>
      <w:r>
        <w:rPr>
          <w:rFonts w:hAnsi="宋体" w:cs="宋体"/>
          <w:sz w:val="24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共享雨伞服务项目</w:t>
      </w:r>
      <w:r>
        <w:rPr>
          <w:rFonts w:hint="eastAsia" w:hAnsi="宋体" w:cs="宋体"/>
          <w:sz w:val="24"/>
          <w:u w:val="none"/>
          <w:lang w:val="en-US" w:eastAsia="zh-CN"/>
        </w:rPr>
        <w:t>采购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 w14:paraId="2BF98F11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</w:p>
    <w:p w14:paraId="2A551073">
      <w:pPr>
        <w:pStyle w:val="5"/>
        <w:numPr>
          <w:ilvl w:val="0"/>
          <w:numId w:val="1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4494"/>
        <w:gridCol w:w="1086"/>
        <w:gridCol w:w="683"/>
        <w:gridCol w:w="886"/>
        <w:gridCol w:w="684"/>
      </w:tblGrid>
      <w:tr w14:paraId="3812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BDCD19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B77B3B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标项名称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BA315A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采购数量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64702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049E8C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服务期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69413C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15"/>
                <w:rFonts w:hint="eastAsia" w:ascii="宋体" w:hAnsi="宋体" w:eastAsia="宋体" w:cs="宋体"/>
                <w:sz w:val="27"/>
                <w:szCs w:val="27"/>
                <w:vertAlign w:val="baseline"/>
              </w:rPr>
              <w:t>备注</w:t>
            </w:r>
          </w:p>
        </w:tc>
      </w:tr>
      <w:tr w14:paraId="00BA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143133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F358DD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rFonts w:hint="default"/>
                <w:sz w:val="27"/>
                <w:szCs w:val="27"/>
                <w:lang w:val="en-US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杭州市第一人民医院桐庐医院共享雨伞服务项目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06AC89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667000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vertAlign w:val="baseline"/>
              </w:rPr>
              <w:t>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93C4E5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textAlignment w:val="baseline"/>
              <w:rPr>
                <w:rFonts w:hint="default" w:ascii="宋体" w:hAnsi="宋体" w:eastAsia="宋体" w:cs="宋体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7"/>
                <w:szCs w:val="27"/>
                <w:vertAlign w:val="baseline"/>
                <w:lang w:val="en-US" w:eastAsia="zh-CN"/>
              </w:rPr>
              <w:t>1年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A652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</w:p>
        </w:tc>
      </w:tr>
    </w:tbl>
    <w:p w14:paraId="1C65FD05">
      <w:pPr>
        <w:rPr>
          <w:rFonts w:hint="default"/>
        </w:rPr>
      </w:pPr>
    </w:p>
    <w:p w14:paraId="3B8AF564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（一）采购需求</w:t>
      </w:r>
    </w:p>
    <w:p w14:paraId="116C39FD">
      <w:pPr>
        <w:pStyle w:val="5"/>
        <w:spacing w:line="480" w:lineRule="auto"/>
        <w:ind w:firstLine="464" w:firstLineChars="200"/>
        <w:rPr>
          <w:rFonts w:hint="eastAsia" w:hAnsi="宋体" w:eastAsia="宋体" w:cs="宋体"/>
          <w:sz w:val="24"/>
          <w:u w:val="none"/>
          <w:lang w:eastAsia="zh-CN"/>
        </w:rPr>
      </w:pPr>
      <w:r>
        <w:rPr>
          <w:rFonts w:hint="eastAsia" w:hAnsi="宋体" w:cs="宋体"/>
          <w:sz w:val="24"/>
        </w:rPr>
        <w:t>1、</w:t>
      </w:r>
      <w:r>
        <w:rPr>
          <w:rFonts w:hint="eastAsia" w:hAnsi="宋体" w:cs="宋体"/>
          <w:sz w:val="24"/>
          <w:lang w:val="en-US" w:eastAsia="zh-CN"/>
        </w:rPr>
        <w:t>项目</w:t>
      </w:r>
      <w:r>
        <w:rPr>
          <w:rFonts w:hint="eastAsia" w:hAnsi="宋体" w:cs="宋体"/>
          <w:sz w:val="24"/>
        </w:rPr>
        <w:t>名称：</w:t>
      </w:r>
      <w:r>
        <w:rPr>
          <w:rFonts w:hint="eastAsia" w:hAnsi="宋体" w:cs="宋体"/>
          <w:sz w:val="24"/>
          <w:lang w:eastAsia="zh-CN"/>
        </w:rPr>
        <w:t>杭州市第一人民医院桐庐医院共享雨伞服务项目</w:t>
      </w:r>
    </w:p>
    <w:p w14:paraId="6DD26D0A">
      <w:pPr>
        <w:pStyle w:val="5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2、地点：杭州市第一人民医院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  <w:r>
        <w:rPr>
          <w:rFonts w:hint="eastAsia" w:hAnsi="宋体" w:cs="宋体"/>
          <w:sz w:val="24"/>
        </w:rPr>
        <w:t>（</w:t>
      </w:r>
      <w:r>
        <w:rPr>
          <w:rFonts w:hint="eastAsia" w:hAnsi="宋体" w:cs="宋体"/>
          <w:sz w:val="24"/>
          <w:lang w:val="en-US" w:eastAsia="zh-CN"/>
        </w:rPr>
        <w:t>桐庐县梅林路899</w:t>
      </w:r>
      <w:r>
        <w:rPr>
          <w:rFonts w:hint="eastAsia" w:hAnsi="宋体" w:cs="宋体"/>
          <w:sz w:val="24"/>
        </w:rPr>
        <w:t>号）。</w:t>
      </w:r>
    </w:p>
    <w:p w14:paraId="725A62C7">
      <w:pPr>
        <w:pStyle w:val="5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3、</w:t>
      </w:r>
      <w:r>
        <w:rPr>
          <w:rFonts w:hint="eastAsia" w:hAnsi="宋体" w:cs="宋体"/>
          <w:sz w:val="24"/>
          <w:lang w:val="en-US" w:eastAsia="zh-CN"/>
        </w:rPr>
        <w:t>服务</w:t>
      </w:r>
      <w:r>
        <w:rPr>
          <w:rFonts w:hint="eastAsia" w:hAnsi="宋体" w:cs="宋体"/>
          <w:sz w:val="24"/>
        </w:rPr>
        <w:t>内容：</w:t>
      </w:r>
    </w:p>
    <w:p w14:paraId="24A21EF4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  <w:lang w:val="en-US"/>
        </w:rPr>
      </w:pPr>
      <w:r>
        <w:rPr>
          <w:rFonts w:hint="eastAsia" w:hAnsi="宋体" w:cs="宋体"/>
          <w:sz w:val="24"/>
          <w:lang w:eastAsia="zh-CN"/>
        </w:rPr>
        <w:t>杭州市第一人民医院桐庐医院共享雨伞服务项目</w:t>
      </w:r>
      <w:r>
        <w:rPr>
          <w:rFonts w:hint="eastAsia" w:hAnsi="宋体" w:cs="宋体"/>
          <w:sz w:val="24"/>
          <w:lang w:val="en-US" w:eastAsia="zh-CN"/>
        </w:rPr>
        <w:t>放置地点：门诊出口、急诊药房、发热门诊、住院大厅。如设置在感染楼的设备需安排定期消毒，具体以实际为准。</w:t>
      </w:r>
    </w:p>
    <w:p w14:paraId="089FCEF5">
      <w:pPr>
        <w:pStyle w:val="5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（</w:t>
      </w:r>
      <w:r>
        <w:rPr>
          <w:rFonts w:hint="eastAsia" w:hAnsi="宋体" w:cs="宋体"/>
          <w:sz w:val="24"/>
          <w:lang w:eastAsia="zh-CN"/>
        </w:rPr>
        <w:t>一</w:t>
      </w:r>
      <w:r>
        <w:rPr>
          <w:rFonts w:hAnsi="宋体" w:cs="宋体"/>
          <w:sz w:val="24"/>
        </w:rPr>
        <w:t>）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价格：</w:t>
      </w:r>
      <w:r>
        <w:rPr>
          <w:rFonts w:hint="eastAsia" w:hAnsi="宋体" w:cs="宋体"/>
          <w:sz w:val="24"/>
          <w:lang w:val="en-US" w:eastAsia="zh-CN"/>
        </w:rPr>
        <w:t>详见附件</w:t>
      </w:r>
    </w:p>
    <w:p w14:paraId="156213D2">
      <w:pPr>
        <w:pStyle w:val="5"/>
        <w:numPr>
          <w:ilvl w:val="0"/>
          <w:numId w:val="0"/>
        </w:numPr>
        <w:spacing w:line="480" w:lineRule="auto"/>
        <w:ind w:firstLine="464" w:firstLineChars="200"/>
        <w:rPr>
          <w:rFonts w:hint="eastAsia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（二）其他要求：</w:t>
      </w:r>
    </w:p>
    <w:p w14:paraId="115378CA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①机柜大屏不得播放商业广告。</w:t>
      </w:r>
    </w:p>
    <w:p w14:paraId="486ACC8F">
      <w:pPr>
        <w:pStyle w:val="5"/>
        <w:numPr>
          <w:ilvl w:val="0"/>
          <w:numId w:val="0"/>
        </w:numPr>
        <w:spacing w:line="480" w:lineRule="auto"/>
        <w:ind w:firstLine="464" w:firstLineChars="200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②</w:t>
      </w:r>
      <w:r>
        <w:rPr>
          <w:rFonts w:hint="eastAsia" w:hAnsi="宋体"/>
          <w:sz w:val="24"/>
        </w:rPr>
        <w:t>本项目不接受联合体参加</w:t>
      </w:r>
      <w:r>
        <w:rPr>
          <w:rFonts w:hint="eastAsia" w:hAnsi="宋体"/>
          <w:sz w:val="24"/>
          <w:lang w:val="en-US" w:eastAsia="zh-CN"/>
        </w:rPr>
        <w:t>投标</w:t>
      </w:r>
      <w:r>
        <w:rPr>
          <w:rFonts w:hint="eastAsia" w:hAnsi="宋体"/>
          <w:sz w:val="24"/>
        </w:rPr>
        <w:t>。</w:t>
      </w:r>
    </w:p>
    <w:p w14:paraId="704E9B19">
      <w:pPr>
        <w:pStyle w:val="5"/>
        <w:spacing w:line="480" w:lineRule="auto"/>
        <w:ind w:firstLine="464" w:firstLineChars="200"/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4、其他：</w:t>
      </w:r>
    </w:p>
    <w:p w14:paraId="5EA420A5">
      <w:pPr>
        <w:pStyle w:val="5"/>
        <w:spacing w:line="480" w:lineRule="auto"/>
        <w:ind w:firstLine="464" w:firstLineChars="200"/>
        <w:rPr>
          <w:rFonts w:hint="default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（1）设备水电费用含在最终报价（管理费）。</w:t>
      </w:r>
    </w:p>
    <w:p w14:paraId="57EF4602">
      <w:pPr>
        <w:pStyle w:val="5"/>
        <w:spacing w:line="480" w:lineRule="auto"/>
        <w:ind w:firstLine="464" w:firstLineChars="200"/>
        <w:rPr>
          <w:rFonts w:hint="eastAsia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（2）医院不提供外网，若设备需要联网需自带流量卡。</w:t>
      </w:r>
    </w:p>
    <w:p w14:paraId="62CC52A6">
      <w:pPr>
        <w:pStyle w:val="5"/>
        <w:spacing w:line="480" w:lineRule="auto"/>
        <w:ind w:firstLine="464" w:firstLineChars="200"/>
        <w:rPr>
          <w:rFonts w:hint="default" w:hAnsi="宋体" w:cs="Times New Roman"/>
          <w:sz w:val="24"/>
          <w:lang w:val="en-US" w:eastAsia="zh-CN"/>
        </w:rPr>
      </w:pPr>
      <w:r>
        <w:rPr>
          <w:rFonts w:hint="eastAsia" w:hAnsi="宋体" w:cs="Times New Roman"/>
          <w:sz w:val="24"/>
          <w:lang w:val="en-US" w:eastAsia="zh-CN"/>
        </w:rPr>
        <w:t>（3）无特殊需求，每个点位放置一组设备。</w:t>
      </w:r>
    </w:p>
    <w:p w14:paraId="58D22BC8">
      <w:pPr>
        <w:pStyle w:val="5"/>
        <w:numPr>
          <w:ilvl w:val="0"/>
          <w:numId w:val="2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响应文件内容：</w:t>
      </w:r>
    </w:p>
    <w:p w14:paraId="5D2C67F9">
      <w:pPr>
        <w:pStyle w:val="5"/>
        <w:numPr>
          <w:ilvl w:val="0"/>
          <w:numId w:val="3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</w:rPr>
        <w:t>项目名称，报名公司，报名联系人及联系电话，报价，公司</w:t>
      </w:r>
      <w:r>
        <w:rPr>
          <w:rFonts w:hint="eastAsia" w:hAnsi="宋体" w:cs="宋体"/>
          <w:sz w:val="24"/>
          <w:lang w:val="en-US" w:eastAsia="zh-CN"/>
        </w:rPr>
        <w:t>营业执照复印件</w:t>
      </w:r>
      <w:r>
        <w:rPr>
          <w:rFonts w:hAnsi="宋体" w:cs="宋体"/>
          <w:sz w:val="24"/>
        </w:rPr>
        <w:t>，文件需盖有公司公章。</w:t>
      </w:r>
    </w:p>
    <w:p w14:paraId="2587B798">
      <w:pPr>
        <w:pStyle w:val="5"/>
        <w:numPr>
          <w:ilvl w:val="0"/>
          <w:numId w:val="3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共享雨伞产品、供货及安装方案、定价方案</w:t>
      </w:r>
    </w:p>
    <w:p w14:paraId="7D9B1BFF">
      <w:pPr>
        <w:pStyle w:val="5"/>
        <w:numPr>
          <w:ilvl w:val="0"/>
          <w:numId w:val="3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相关共享雨伞产品业绩</w:t>
      </w:r>
    </w:p>
    <w:p w14:paraId="4C7C43C8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三.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响应文件提交截止时间：</w:t>
      </w:r>
      <w:bookmarkStart w:id="0" w:name="B22_谈判响应文件提交截止日期"/>
      <w:bookmarkEnd w:id="0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 xml:space="preserve"> 月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19</w:t>
      </w:r>
      <w:r>
        <w:rPr>
          <w:rFonts w:hAnsi="宋体" w:cs="宋体"/>
          <w:b/>
          <w:sz w:val="24"/>
          <w:highlight w:val="none"/>
          <w:u w:val="single"/>
        </w:rPr>
        <w:t xml:space="preserve">日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17</w:t>
      </w:r>
      <w:r>
        <w:rPr>
          <w:rFonts w:hAnsi="宋体" w:cs="宋体"/>
          <w:b/>
          <w:sz w:val="24"/>
          <w:highlight w:val="none"/>
          <w:u w:val="single"/>
        </w:rPr>
        <w:t xml:space="preserve"> 时00 分（北京时间）</w:t>
      </w:r>
    </w:p>
    <w:p w14:paraId="7AFF346C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 xml:space="preserve">四. 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响应文件提交地址：</w:t>
      </w:r>
      <w:r>
        <w:rPr>
          <w:rFonts w:hAnsi="宋体" w:cs="宋体"/>
          <w:b/>
          <w:sz w:val="24"/>
          <w:highlight w:val="none"/>
          <w:u w:val="single"/>
        </w:rPr>
        <w:t xml:space="preserve">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杭州市第一人民医院桐庐医院行政楼411办公室（邮寄地址）</w:t>
      </w:r>
    </w:p>
    <w:p w14:paraId="1A13BCF5">
      <w:pPr>
        <w:pStyle w:val="5"/>
        <w:spacing w:line="480" w:lineRule="auto"/>
        <w:ind w:firstLine="0"/>
        <w:rPr>
          <w:rFonts w:hint="default" w:hAnsi="宋体" w:cs="宋体"/>
          <w:sz w:val="24"/>
          <w:highlight w:val="none"/>
        </w:rPr>
      </w:pPr>
      <w:r>
        <w:rPr>
          <w:rFonts w:hAnsi="宋体" w:cs="宋体"/>
          <w:sz w:val="24"/>
          <w:highlight w:val="none"/>
        </w:rPr>
        <w:t>五.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时间：</w:t>
      </w:r>
      <w:bookmarkStart w:id="1" w:name="B25_谈判时间日期"/>
      <w:bookmarkEnd w:id="1"/>
      <w:r>
        <w:rPr>
          <w:rFonts w:hAnsi="宋体" w:cs="宋体"/>
          <w:b/>
          <w:sz w:val="24"/>
          <w:highlight w:val="none"/>
          <w:u w:val="single"/>
        </w:rPr>
        <w:t>202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highlight w:val="none"/>
          <w:u w:val="single"/>
        </w:rPr>
        <w:t xml:space="preserve">年 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9</w:t>
      </w:r>
      <w:r>
        <w:rPr>
          <w:rFonts w:hAnsi="宋体" w:cs="宋体"/>
          <w:b/>
          <w:sz w:val="24"/>
          <w:highlight w:val="none"/>
          <w:u w:val="single"/>
        </w:rPr>
        <w:t>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22</w:t>
      </w:r>
      <w:r>
        <w:rPr>
          <w:rFonts w:hAnsi="宋体" w:cs="宋体"/>
          <w:b/>
          <w:sz w:val="24"/>
          <w:highlight w:val="none"/>
          <w:u w:val="single"/>
        </w:rPr>
        <w:t>日 1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0</w:t>
      </w:r>
      <w:r>
        <w:rPr>
          <w:rFonts w:hAnsi="宋体" w:cs="宋体"/>
          <w:b/>
          <w:sz w:val="24"/>
          <w:highlight w:val="none"/>
          <w:u w:val="single"/>
        </w:rPr>
        <w:t xml:space="preserve"> 时00 分</w:t>
      </w:r>
    </w:p>
    <w:p w14:paraId="1F25BACE">
      <w:pPr>
        <w:pStyle w:val="5"/>
        <w:spacing w:line="480" w:lineRule="auto"/>
        <w:ind w:firstLine="0"/>
        <w:rPr>
          <w:rFonts w:hint="eastAsia" w:hAnsi="宋体" w:eastAsia="宋体" w:cs="宋体"/>
          <w:sz w:val="24"/>
          <w:highlight w:val="none"/>
          <w:lang w:eastAsia="zh-CN"/>
        </w:rPr>
      </w:pPr>
      <w:r>
        <w:rPr>
          <w:rFonts w:hAnsi="宋体" w:cs="宋体"/>
          <w:sz w:val="24"/>
          <w:highlight w:val="none"/>
        </w:rPr>
        <w:t>六.</w:t>
      </w:r>
      <w:r>
        <w:rPr>
          <w:rFonts w:hint="eastAsia" w:hAnsi="宋体" w:cs="宋体"/>
          <w:sz w:val="24"/>
          <w:highlight w:val="none"/>
          <w:lang w:eastAsia="zh-CN"/>
        </w:rPr>
        <w:t>调研</w:t>
      </w:r>
      <w:r>
        <w:rPr>
          <w:rFonts w:hAnsi="宋体" w:cs="宋体"/>
          <w:sz w:val="24"/>
          <w:highlight w:val="none"/>
        </w:rPr>
        <w:t>地址：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杭州市第一人民医院桐庐医院行政楼407会议室</w:t>
      </w:r>
      <w:r>
        <w:rPr>
          <w:rFonts w:hint="eastAsia" w:hAnsi="宋体" w:cs="宋体"/>
          <w:b/>
          <w:sz w:val="24"/>
          <w:highlight w:val="none"/>
          <w:u w:val="single"/>
          <w:lang w:eastAsia="zh-CN"/>
        </w:rPr>
        <w:t>（</w:t>
      </w:r>
      <w:r>
        <w:rPr>
          <w:rFonts w:hint="eastAsia" w:hAnsi="宋体" w:cs="宋体"/>
          <w:b/>
          <w:sz w:val="24"/>
          <w:highlight w:val="none"/>
          <w:u w:val="single"/>
          <w:lang w:val="en-US" w:eastAsia="zh-CN"/>
        </w:rPr>
        <w:t>现场调研</w:t>
      </w:r>
      <w:r>
        <w:rPr>
          <w:rFonts w:hint="eastAsia" w:hAnsi="宋体" w:cs="宋体"/>
          <w:b/>
          <w:sz w:val="24"/>
          <w:highlight w:val="none"/>
          <w:u w:val="single"/>
          <w:lang w:eastAsia="zh-CN"/>
        </w:rPr>
        <w:t>）</w:t>
      </w:r>
    </w:p>
    <w:p w14:paraId="4A49C358">
      <w:pPr>
        <w:pStyle w:val="5"/>
        <w:spacing w:line="480" w:lineRule="auto"/>
        <w:ind w:firstLine="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七.采购人名称：杭州市第一人民医院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</w:p>
    <w:p w14:paraId="78758A96">
      <w:pPr>
        <w:pStyle w:val="5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sz w:val="24"/>
          <w:lang w:val="en-US" w:eastAsia="zh-CN"/>
        </w:rPr>
        <w:t>桐庐县梅林路899号</w:t>
      </w:r>
    </w:p>
    <w:p w14:paraId="64110EE7">
      <w:pPr>
        <w:pStyle w:val="5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徐老师</w:t>
      </w:r>
      <w:r>
        <w:rPr>
          <w:rFonts w:hAnsi="宋体" w:cs="宋体"/>
          <w:sz w:val="24"/>
          <w:u w:val="single"/>
        </w:rPr>
        <w:t xml:space="preserve">   </w:t>
      </w:r>
    </w:p>
    <w:p w14:paraId="51E5D729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0571-64317862</w:t>
      </w:r>
    </w:p>
    <w:p w14:paraId="107D27F8">
      <w:pPr>
        <w:pStyle w:val="5"/>
        <w:spacing w:line="480" w:lineRule="auto"/>
        <w:ind w:firstLine="464" w:firstLineChars="200"/>
        <w:rPr>
          <w:rFonts w:hint="eastAsia" w:hAnsi="宋体" w:cs="宋体"/>
          <w:sz w:val="24"/>
          <w:u w:val="single"/>
          <w:lang w:val="en-US" w:eastAsia="zh-CN"/>
        </w:rPr>
      </w:pPr>
    </w:p>
    <w:p w14:paraId="0E2FF051">
      <w:pPr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br w:type="page"/>
      </w:r>
    </w:p>
    <w:p w14:paraId="36F04E57">
      <w:pPr>
        <w:pStyle w:val="5"/>
        <w:spacing w:line="480" w:lineRule="auto"/>
        <w:ind w:firstLine="0"/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t>附件</w:t>
      </w:r>
    </w:p>
    <w:p w14:paraId="069D9D11">
      <w:pPr>
        <w:pStyle w:val="16"/>
        <w:ind w:firstLine="3240" w:firstLineChars="9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报价函</w:t>
      </w:r>
    </w:p>
    <w:p w14:paraId="7E286C75">
      <w:pPr>
        <w:pStyle w:val="17"/>
      </w:pPr>
    </w:p>
    <w:p w14:paraId="72A46482">
      <w:pPr>
        <w:pStyle w:val="6"/>
        <w:snapToGrid w:val="0"/>
        <w:spacing w:before="156" w:after="156" w:line="480" w:lineRule="auto"/>
        <w:jc w:val="center"/>
        <w:outlineLvl w:val="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</w:t>
      </w:r>
      <w:r>
        <w:rPr>
          <w:rFonts w:hint="eastAsia" w:ascii="仿宋" w:hAnsi="仿宋" w:eastAsia="仿宋"/>
          <w:sz w:val="28"/>
          <w:szCs w:val="32"/>
          <w:lang w:eastAsia="zh-CN"/>
        </w:rPr>
        <w:t>杭州市第一人民医院桐庐医院共享雨伞服务项目</w:t>
      </w:r>
    </w:p>
    <w:tbl>
      <w:tblPr>
        <w:tblStyle w:val="12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3211"/>
        <w:gridCol w:w="3212"/>
      </w:tblGrid>
      <w:tr w14:paraId="354A9F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097" w:type="dxa"/>
            <w:noWrap w:val="0"/>
            <w:vAlign w:val="center"/>
          </w:tcPr>
          <w:p w14:paraId="7A7D0F02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bookmarkStart w:id="2" w:name="_GoBack" w:colFirst="0" w:colLast="2"/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3211" w:type="dxa"/>
            <w:tcBorders>
              <w:right w:val="single" w:color="auto" w:sz="4" w:space="0"/>
            </w:tcBorders>
            <w:noWrap w:val="0"/>
            <w:vAlign w:val="center"/>
          </w:tcPr>
          <w:p w14:paraId="366BF703">
            <w:pPr>
              <w:spacing w:line="360" w:lineRule="auto"/>
              <w:ind w:right="-21" w:rightChars="-1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每个点位管理费</w:t>
            </w:r>
            <w:r>
              <w:rPr>
                <w:rFonts w:hint="eastAsia" w:ascii="宋体" w:hAnsi="宋体"/>
                <w:b/>
                <w:sz w:val="24"/>
              </w:rPr>
              <w:t>报价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3212" w:type="dxa"/>
            <w:tcBorders>
              <w:right w:val="single" w:color="auto" w:sz="4" w:space="0"/>
            </w:tcBorders>
            <w:noWrap w:val="0"/>
            <w:vAlign w:val="center"/>
          </w:tcPr>
          <w:p w14:paraId="48B181FA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总价（元）</w:t>
            </w:r>
          </w:p>
        </w:tc>
      </w:tr>
      <w:tr w14:paraId="3BB201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2097" w:type="dxa"/>
            <w:noWrap w:val="0"/>
            <w:vAlign w:val="center"/>
          </w:tcPr>
          <w:p w14:paraId="15707256">
            <w:pPr>
              <w:pStyle w:val="6"/>
              <w:spacing w:before="120" w:after="120" w:line="360" w:lineRule="auto"/>
              <w:ind w:firstLine="562" w:firstLineChars="0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3211" w:type="dxa"/>
            <w:tcBorders>
              <w:right w:val="single" w:color="auto" w:sz="4" w:space="0"/>
            </w:tcBorders>
            <w:noWrap w:val="0"/>
            <w:vAlign w:val="center"/>
          </w:tcPr>
          <w:p w14:paraId="0157A4A4">
            <w:pPr>
              <w:pStyle w:val="6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  <w:tc>
          <w:tcPr>
            <w:tcW w:w="3212" w:type="dxa"/>
            <w:tcBorders>
              <w:right w:val="single" w:color="auto" w:sz="4" w:space="0"/>
            </w:tcBorders>
            <w:noWrap w:val="0"/>
            <w:vAlign w:val="center"/>
          </w:tcPr>
          <w:p w14:paraId="542BC4CA">
            <w:pPr>
              <w:pStyle w:val="6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</w:p>
        </w:tc>
      </w:tr>
      <w:bookmarkEnd w:id="2"/>
    </w:tbl>
    <w:p w14:paraId="46C644DC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47BB80D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957B2D1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D63408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26E1722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7F5AA453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87CB52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4749B50C">
      <w:pPr>
        <w:pStyle w:val="5"/>
        <w:spacing w:line="480" w:lineRule="auto"/>
        <w:ind w:left="0" w:leftChars="0" w:firstLine="0" w:firstLineChars="0"/>
        <w:rPr>
          <w:rFonts w:hint="default" w:hAnsi="宋体" w:cs="宋体"/>
          <w:sz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9F773"/>
    <w:multiLevelType w:val="singleLevel"/>
    <w:tmpl w:val="18E9F7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232913"/>
    <w:multiLevelType w:val="singleLevel"/>
    <w:tmpl w:val="622329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D83437D"/>
    <w:multiLevelType w:val="singleLevel"/>
    <w:tmpl w:val="6D83437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TUwODA0OGNkMWNhZGZkY2NiYmJkZTA0ODNjMWUifQ=="/>
  </w:docVars>
  <w:rsids>
    <w:rsidRoot w:val="004A3395"/>
    <w:rsid w:val="0014088C"/>
    <w:rsid w:val="003550AC"/>
    <w:rsid w:val="00462E11"/>
    <w:rsid w:val="004A3395"/>
    <w:rsid w:val="006C3AFA"/>
    <w:rsid w:val="008B14F9"/>
    <w:rsid w:val="008D37E2"/>
    <w:rsid w:val="00AE7F2A"/>
    <w:rsid w:val="00BA1A55"/>
    <w:rsid w:val="00BE1219"/>
    <w:rsid w:val="00EA6816"/>
    <w:rsid w:val="00F9257D"/>
    <w:rsid w:val="01F77570"/>
    <w:rsid w:val="02184C85"/>
    <w:rsid w:val="02313F99"/>
    <w:rsid w:val="02C82B43"/>
    <w:rsid w:val="03463A74"/>
    <w:rsid w:val="059008F1"/>
    <w:rsid w:val="066A7A79"/>
    <w:rsid w:val="06BF7DC5"/>
    <w:rsid w:val="07504EC1"/>
    <w:rsid w:val="08B702B2"/>
    <w:rsid w:val="09E362C2"/>
    <w:rsid w:val="0A4D56E8"/>
    <w:rsid w:val="0CAF61E6"/>
    <w:rsid w:val="0CC01FD8"/>
    <w:rsid w:val="0F5933A7"/>
    <w:rsid w:val="0F5B180A"/>
    <w:rsid w:val="0F7B4AA5"/>
    <w:rsid w:val="10055A61"/>
    <w:rsid w:val="10D81800"/>
    <w:rsid w:val="115F642C"/>
    <w:rsid w:val="122550DC"/>
    <w:rsid w:val="127C1DAC"/>
    <w:rsid w:val="12C86253"/>
    <w:rsid w:val="12CA5B28"/>
    <w:rsid w:val="13A83391"/>
    <w:rsid w:val="146B50E8"/>
    <w:rsid w:val="14DE3B0C"/>
    <w:rsid w:val="15312179"/>
    <w:rsid w:val="15F80BFE"/>
    <w:rsid w:val="162C6AF9"/>
    <w:rsid w:val="172B6DB1"/>
    <w:rsid w:val="18016611"/>
    <w:rsid w:val="180B10BC"/>
    <w:rsid w:val="18250DC5"/>
    <w:rsid w:val="18A706B9"/>
    <w:rsid w:val="18CF5FB6"/>
    <w:rsid w:val="1A91517D"/>
    <w:rsid w:val="1B5C578B"/>
    <w:rsid w:val="1BAC6712"/>
    <w:rsid w:val="1C874A89"/>
    <w:rsid w:val="1CC47A8B"/>
    <w:rsid w:val="1DB7139E"/>
    <w:rsid w:val="1DED3012"/>
    <w:rsid w:val="1E133C91"/>
    <w:rsid w:val="2136082C"/>
    <w:rsid w:val="223E5BEA"/>
    <w:rsid w:val="230D7D83"/>
    <w:rsid w:val="23DE3786"/>
    <w:rsid w:val="24B76199"/>
    <w:rsid w:val="24C525F3"/>
    <w:rsid w:val="24C85C3F"/>
    <w:rsid w:val="25084F27"/>
    <w:rsid w:val="25B35D09"/>
    <w:rsid w:val="25F405EF"/>
    <w:rsid w:val="2802590C"/>
    <w:rsid w:val="28386BE0"/>
    <w:rsid w:val="28FD67FF"/>
    <w:rsid w:val="2B2A1401"/>
    <w:rsid w:val="2B306DB6"/>
    <w:rsid w:val="2C8903AA"/>
    <w:rsid w:val="2CDC497D"/>
    <w:rsid w:val="2F5922B5"/>
    <w:rsid w:val="307D0615"/>
    <w:rsid w:val="30B4002F"/>
    <w:rsid w:val="30F0044A"/>
    <w:rsid w:val="31B9703B"/>
    <w:rsid w:val="32537490"/>
    <w:rsid w:val="326351F9"/>
    <w:rsid w:val="33843679"/>
    <w:rsid w:val="355157DD"/>
    <w:rsid w:val="36017203"/>
    <w:rsid w:val="3687239A"/>
    <w:rsid w:val="37AA7A71"/>
    <w:rsid w:val="38D429AD"/>
    <w:rsid w:val="3B3F4A55"/>
    <w:rsid w:val="3B6C511E"/>
    <w:rsid w:val="3C096E11"/>
    <w:rsid w:val="3C5A141B"/>
    <w:rsid w:val="3CA4552E"/>
    <w:rsid w:val="3CCE1BF8"/>
    <w:rsid w:val="3D36422F"/>
    <w:rsid w:val="3DB64D77"/>
    <w:rsid w:val="3E3A0C4F"/>
    <w:rsid w:val="3F0D6C18"/>
    <w:rsid w:val="3F7B59ED"/>
    <w:rsid w:val="40291830"/>
    <w:rsid w:val="403326AF"/>
    <w:rsid w:val="403A5BCB"/>
    <w:rsid w:val="40556AC9"/>
    <w:rsid w:val="40572841"/>
    <w:rsid w:val="42621029"/>
    <w:rsid w:val="43843E44"/>
    <w:rsid w:val="442C18EF"/>
    <w:rsid w:val="44C935E1"/>
    <w:rsid w:val="451A5BEB"/>
    <w:rsid w:val="4558503E"/>
    <w:rsid w:val="45C30031"/>
    <w:rsid w:val="473F7B8B"/>
    <w:rsid w:val="487321E2"/>
    <w:rsid w:val="48861F15"/>
    <w:rsid w:val="48D11064"/>
    <w:rsid w:val="49247038"/>
    <w:rsid w:val="49793828"/>
    <w:rsid w:val="49FE735A"/>
    <w:rsid w:val="4A2319E6"/>
    <w:rsid w:val="4AC26B09"/>
    <w:rsid w:val="4AEB0CE2"/>
    <w:rsid w:val="4C0F5D7E"/>
    <w:rsid w:val="4C9B1D07"/>
    <w:rsid w:val="4E8F31A6"/>
    <w:rsid w:val="4EF902B0"/>
    <w:rsid w:val="4FA71C3F"/>
    <w:rsid w:val="502D711A"/>
    <w:rsid w:val="50E377D9"/>
    <w:rsid w:val="518D6C48"/>
    <w:rsid w:val="52706187"/>
    <w:rsid w:val="53081779"/>
    <w:rsid w:val="53603363"/>
    <w:rsid w:val="53B43345"/>
    <w:rsid w:val="54153EF4"/>
    <w:rsid w:val="54182AFB"/>
    <w:rsid w:val="549F7EBB"/>
    <w:rsid w:val="57F10A2D"/>
    <w:rsid w:val="581110D0"/>
    <w:rsid w:val="59097BFA"/>
    <w:rsid w:val="5B13515F"/>
    <w:rsid w:val="5B372BFB"/>
    <w:rsid w:val="5B914A01"/>
    <w:rsid w:val="5B955B74"/>
    <w:rsid w:val="5BB22BCA"/>
    <w:rsid w:val="5C0A55A2"/>
    <w:rsid w:val="5C16649A"/>
    <w:rsid w:val="5C723888"/>
    <w:rsid w:val="5CB169DD"/>
    <w:rsid w:val="5D3D4DD3"/>
    <w:rsid w:val="5EC450EE"/>
    <w:rsid w:val="5F461D08"/>
    <w:rsid w:val="5F6B5569"/>
    <w:rsid w:val="5FB7255D"/>
    <w:rsid w:val="5FC40784"/>
    <w:rsid w:val="602D0A71"/>
    <w:rsid w:val="604D2EC1"/>
    <w:rsid w:val="60591866"/>
    <w:rsid w:val="61113EEE"/>
    <w:rsid w:val="61F71336"/>
    <w:rsid w:val="6232236E"/>
    <w:rsid w:val="63894210"/>
    <w:rsid w:val="63D35E18"/>
    <w:rsid w:val="65B80DDC"/>
    <w:rsid w:val="6727190D"/>
    <w:rsid w:val="69272501"/>
    <w:rsid w:val="69FA7C16"/>
    <w:rsid w:val="6AD9782B"/>
    <w:rsid w:val="6B054AC4"/>
    <w:rsid w:val="6B0845B4"/>
    <w:rsid w:val="6B2D7B77"/>
    <w:rsid w:val="6C3C4152"/>
    <w:rsid w:val="6D1547B0"/>
    <w:rsid w:val="6D2A25C0"/>
    <w:rsid w:val="6D3671B7"/>
    <w:rsid w:val="6DBB0C4E"/>
    <w:rsid w:val="6EC72090"/>
    <w:rsid w:val="6F2C41C0"/>
    <w:rsid w:val="6F451A05"/>
    <w:rsid w:val="6F745D74"/>
    <w:rsid w:val="711B3BC2"/>
    <w:rsid w:val="71793B16"/>
    <w:rsid w:val="71B0505E"/>
    <w:rsid w:val="72534367"/>
    <w:rsid w:val="72565C05"/>
    <w:rsid w:val="750C6A4F"/>
    <w:rsid w:val="75F575B2"/>
    <w:rsid w:val="7671125F"/>
    <w:rsid w:val="7867519E"/>
    <w:rsid w:val="789516E6"/>
    <w:rsid w:val="790E4168"/>
    <w:rsid w:val="79167E9C"/>
    <w:rsid w:val="7A756E44"/>
    <w:rsid w:val="7A771BB1"/>
    <w:rsid w:val="7ADF13D0"/>
    <w:rsid w:val="7AF91823"/>
    <w:rsid w:val="7CF76237"/>
    <w:rsid w:val="7D1F7212"/>
    <w:rsid w:val="7D8555F0"/>
    <w:rsid w:val="7E835FD4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4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/>
    </w:pPr>
    <w:rPr>
      <w:rFonts w:ascii="Times New Roman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  <w:rPr>
      <w:sz w:val="2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6">
    <w:name w:val="Plain Text"/>
    <w:basedOn w:val="1"/>
    <w:link w:val="2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7">
    <w:name w:val="Body Text Indent 2"/>
    <w:basedOn w:val="1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6"/>
    <w:basedOn w:val="1"/>
    <w:next w:val="1"/>
    <w:qFormat/>
    <w:uiPriority w:val="4"/>
    <w:pPr>
      <w:spacing w:line="288" w:lineRule="auto"/>
      <w:ind w:left="2100" w:firstLine="200"/>
    </w:pPr>
    <w:rPr>
      <w:rFonts w:ascii="Times New Roman" w:hAnsi="Times New Roman" w:cs="Times New Roman"/>
      <w:kern w:val="1"/>
      <w:sz w:val="21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Default"/>
    <w:next w:val="17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7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正文文本缩进 字符"/>
    <w:basedOn w:val="14"/>
    <w:link w:val="5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21">
    <w:name w:val="纯文本 Char"/>
    <w:basedOn w:val="1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纯文本 字符"/>
    <w:link w:val="6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695</Words>
  <Characters>729</Characters>
  <Lines>7</Lines>
  <Paragraphs>2</Paragraphs>
  <TotalTime>0</TotalTime>
  <ScaleCrop>false</ScaleCrop>
  <LinksUpToDate>false</LinksUpToDate>
  <CharactersWithSpaces>853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Change for change</cp:lastModifiedBy>
  <cp:lastPrinted>2025-01-09T01:09:00Z</cp:lastPrinted>
  <dcterms:modified xsi:type="dcterms:W3CDTF">2025-09-15T00:46:19Z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0A6E832FFBCA4E5583145BEA3FA8FBE4_13</vt:lpwstr>
  </property>
  <property fmtid="{D5CDD505-2E9C-101B-9397-08002B2CF9AE}" pid="4" name="KSOTemplateDocerSaveRecord">
    <vt:lpwstr>eyJoZGlkIjoiYmQ5NTljYTg3YTAwODM3ZjdiZmIzYzRkOWI3YTlhODAiLCJ1c2VySWQiOiIyMTI5MTk5ODMifQ==</vt:lpwstr>
  </property>
</Properties>
</file>