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7778" w14:textId="77777777" w:rsidR="0041710B" w:rsidRDefault="0067630E" w:rsidP="0041710B">
      <w:pPr>
        <w:widowControl/>
        <w:jc w:val="center"/>
        <w:rPr>
          <w:rFonts w:ascii="微软雅黑" w:eastAsia="微软雅黑" w:hAnsi="微软雅黑" w:hint="eastAsia"/>
          <w:bCs/>
          <w:color w:val="171A1D"/>
          <w:kern w:val="0"/>
          <w:sz w:val="32"/>
          <w:szCs w:val="24"/>
        </w:rPr>
      </w:pPr>
      <w:r w:rsidRPr="0067630E">
        <w:rPr>
          <w:rFonts w:ascii="微软雅黑" w:eastAsia="微软雅黑" w:hAnsi="微软雅黑" w:hint="eastAsia"/>
          <w:bCs/>
          <w:color w:val="171A1D"/>
          <w:kern w:val="0"/>
          <w:sz w:val="32"/>
          <w:szCs w:val="24"/>
        </w:rPr>
        <w:t>杭州市第一人民医院桐庐医院职工电梯</w:t>
      </w:r>
      <w:proofErr w:type="gramStart"/>
      <w:r w:rsidRPr="0067630E">
        <w:rPr>
          <w:rFonts w:ascii="微软雅黑" w:eastAsia="微软雅黑" w:hAnsi="微软雅黑" w:hint="eastAsia"/>
          <w:bCs/>
          <w:color w:val="171A1D"/>
          <w:kern w:val="0"/>
          <w:sz w:val="32"/>
          <w:szCs w:val="24"/>
        </w:rPr>
        <w:t>梯</w:t>
      </w:r>
      <w:proofErr w:type="gramEnd"/>
      <w:r w:rsidRPr="0067630E">
        <w:rPr>
          <w:rFonts w:ascii="微软雅黑" w:eastAsia="微软雅黑" w:hAnsi="微软雅黑" w:hint="eastAsia"/>
          <w:bCs/>
          <w:color w:val="171A1D"/>
          <w:kern w:val="0"/>
          <w:sz w:val="32"/>
          <w:szCs w:val="24"/>
        </w:rPr>
        <w:t>控系统</w:t>
      </w:r>
    </w:p>
    <w:p w14:paraId="3039F89B" w14:textId="77777777" w:rsidR="0067630E" w:rsidRDefault="0067630E" w:rsidP="0041710B">
      <w:pPr>
        <w:widowControl/>
        <w:jc w:val="center"/>
        <w:rPr>
          <w:rFonts w:ascii="微软雅黑" w:eastAsia="微软雅黑" w:hAnsi="微软雅黑" w:hint="eastAsia"/>
          <w:bCs/>
          <w:color w:val="171A1D"/>
          <w:kern w:val="0"/>
          <w:sz w:val="32"/>
          <w:szCs w:val="24"/>
        </w:rPr>
      </w:pPr>
      <w:r w:rsidRPr="0067630E">
        <w:rPr>
          <w:rFonts w:ascii="微软雅黑" w:eastAsia="微软雅黑" w:hAnsi="微软雅黑" w:hint="eastAsia"/>
          <w:bCs/>
          <w:color w:val="171A1D"/>
          <w:kern w:val="0"/>
          <w:sz w:val="32"/>
          <w:szCs w:val="24"/>
        </w:rPr>
        <w:t>采购与安装项目</w:t>
      </w:r>
    </w:p>
    <w:p w14:paraId="3B032D1F" w14:textId="77777777" w:rsidR="00724208" w:rsidRDefault="000017FB" w:rsidP="0041710B">
      <w:pPr>
        <w:widowControl/>
        <w:spacing w:line="400" w:lineRule="exact"/>
        <w:contextualSpacing/>
        <w:jc w:val="left"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招标编号</w:t>
      </w:r>
      <w:r>
        <w:rPr>
          <w:rFonts w:ascii="微软雅黑" w:eastAsia="微软雅黑" w:hAnsi="微软雅黑" w:hint="eastAsia"/>
          <w:color w:val="171A1D"/>
          <w:kern w:val="0"/>
        </w:rPr>
        <w:t>：TLYY-CGZX-2025-01</w:t>
      </w:r>
      <w:r w:rsidR="0067630E">
        <w:rPr>
          <w:rFonts w:ascii="微软雅黑" w:eastAsia="微软雅黑" w:hAnsi="微软雅黑" w:hint="eastAsia"/>
          <w:color w:val="171A1D"/>
          <w:kern w:val="0"/>
        </w:rPr>
        <w:t>7</w:t>
      </w:r>
      <w:r>
        <w:rPr>
          <w:rFonts w:ascii="微软雅黑" w:eastAsia="微软雅黑" w:hAnsi="微软雅黑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hint="eastAsia"/>
          <w:b/>
          <w:bCs/>
          <w:color w:val="171A1D"/>
          <w:kern w:val="0"/>
        </w:rPr>
        <w:t>发布日期</w:t>
      </w:r>
      <w:r>
        <w:rPr>
          <w:rFonts w:ascii="微软雅黑" w:eastAsia="微软雅黑" w:hAnsi="微软雅黑" w:hint="eastAsia"/>
          <w:color w:val="171A1D"/>
          <w:kern w:val="0"/>
        </w:rPr>
        <w:t>：2025年7月</w:t>
      </w:r>
      <w:r w:rsidR="0067630E">
        <w:rPr>
          <w:rFonts w:ascii="微软雅黑" w:eastAsia="微软雅黑" w:hAnsi="微软雅黑" w:hint="eastAsia"/>
          <w:color w:val="171A1D"/>
          <w:kern w:val="0"/>
        </w:rPr>
        <w:t>1</w:t>
      </w:r>
      <w:r w:rsidR="00631F81">
        <w:rPr>
          <w:rFonts w:ascii="微软雅黑" w:eastAsia="微软雅黑" w:hAnsi="微软雅黑" w:hint="eastAsia"/>
          <w:color w:val="171A1D"/>
          <w:kern w:val="0"/>
        </w:rPr>
        <w:t>5</w:t>
      </w:r>
      <w:r>
        <w:rPr>
          <w:rFonts w:ascii="微软雅黑" w:eastAsia="微软雅黑" w:hAnsi="微软雅黑" w:hint="eastAsia"/>
          <w:color w:val="171A1D"/>
          <w:kern w:val="0"/>
        </w:rPr>
        <w:t>日</w:t>
      </w:r>
      <w:r>
        <w:rPr>
          <w:rFonts w:ascii="微软雅黑" w:eastAsia="微软雅黑" w:hAnsi="微软雅黑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hint="eastAsia"/>
          <w:b/>
          <w:bCs/>
          <w:color w:val="171A1D"/>
          <w:kern w:val="0"/>
        </w:rPr>
        <w:t>开标时间</w:t>
      </w:r>
      <w:r>
        <w:rPr>
          <w:rFonts w:ascii="微软雅黑" w:eastAsia="微软雅黑" w:hAnsi="微软雅黑" w:hint="eastAsia"/>
          <w:color w:val="171A1D"/>
          <w:kern w:val="0"/>
        </w:rPr>
        <w:t>：2025年7月</w:t>
      </w:r>
      <w:r w:rsidR="00044BEC">
        <w:rPr>
          <w:rFonts w:ascii="微软雅黑" w:eastAsia="微软雅黑" w:hAnsi="微软雅黑" w:hint="eastAsia"/>
          <w:color w:val="171A1D"/>
          <w:kern w:val="0"/>
        </w:rPr>
        <w:t>22</w:t>
      </w:r>
      <w:r>
        <w:rPr>
          <w:rFonts w:ascii="微软雅黑" w:eastAsia="微软雅黑" w:hAnsi="微软雅黑" w:hint="eastAsia"/>
          <w:color w:val="171A1D"/>
          <w:kern w:val="0"/>
        </w:rPr>
        <w:t>日</w:t>
      </w:r>
      <w:r w:rsidR="00AC577E">
        <w:rPr>
          <w:rFonts w:ascii="微软雅黑" w:eastAsia="微软雅黑" w:hAnsi="微软雅黑" w:hint="eastAsia"/>
          <w:color w:val="171A1D"/>
          <w:kern w:val="0"/>
        </w:rPr>
        <w:t>1</w:t>
      </w:r>
      <w:r w:rsidR="00AE34DA">
        <w:rPr>
          <w:rFonts w:ascii="微软雅黑" w:eastAsia="微软雅黑" w:hAnsi="微软雅黑" w:hint="eastAsia"/>
          <w:color w:val="171A1D"/>
          <w:kern w:val="0"/>
        </w:rPr>
        <w:t>4</w:t>
      </w:r>
      <w:r>
        <w:rPr>
          <w:rFonts w:ascii="微软雅黑" w:eastAsia="微软雅黑" w:hAnsi="微软雅黑" w:hint="eastAsia"/>
          <w:color w:val="171A1D"/>
          <w:kern w:val="0"/>
        </w:rPr>
        <w:t>:</w:t>
      </w:r>
      <w:r w:rsidR="00AC577E">
        <w:rPr>
          <w:rFonts w:ascii="微软雅黑" w:eastAsia="微软雅黑" w:hAnsi="微软雅黑" w:hint="eastAsia"/>
          <w:color w:val="171A1D"/>
          <w:kern w:val="0"/>
        </w:rPr>
        <w:t>3</w:t>
      </w:r>
      <w:r>
        <w:rPr>
          <w:rFonts w:ascii="微软雅黑" w:eastAsia="微软雅黑" w:hAnsi="微软雅黑" w:hint="eastAsia"/>
          <w:color w:val="171A1D"/>
          <w:kern w:val="0"/>
        </w:rPr>
        <w:t>0</w:t>
      </w:r>
    </w:p>
    <w:p w14:paraId="03E6DDCD" w14:textId="77777777" w:rsidR="00724208" w:rsidRDefault="000017FB" w:rsidP="0041710B">
      <w:pPr>
        <w:widowControl/>
        <w:spacing w:line="400" w:lineRule="exact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开标地点：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杭州市第一人民医院桐庐医院行政楼506会议室</w:t>
      </w:r>
      <w:r>
        <w:rPr>
          <w:rFonts w:ascii="微软雅黑" w:eastAsia="微软雅黑" w:hAnsi="微软雅黑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hint="eastAsia"/>
          <w:b/>
          <w:bCs/>
          <w:color w:val="171A1D"/>
          <w:kern w:val="0"/>
        </w:rPr>
        <w:t>最高限价</w:t>
      </w:r>
      <w:r>
        <w:rPr>
          <w:rFonts w:ascii="微软雅黑" w:eastAsia="微软雅黑" w:hAnsi="微软雅黑" w:hint="eastAsia"/>
          <w:color w:val="171A1D"/>
          <w:kern w:val="0"/>
        </w:rPr>
        <w:t>：人民币</w:t>
      </w:r>
      <w:r w:rsidR="0067630E">
        <w:rPr>
          <w:rFonts w:ascii="微软雅黑" w:eastAsia="微软雅黑" w:hAnsi="微软雅黑" w:hint="eastAsia"/>
          <w:color w:val="171A1D"/>
          <w:kern w:val="0"/>
        </w:rPr>
        <w:t>84</w:t>
      </w:r>
      <w:r>
        <w:rPr>
          <w:rFonts w:ascii="微软雅黑" w:eastAsia="微软雅黑" w:hAnsi="微软雅黑" w:hint="eastAsia"/>
          <w:color w:val="171A1D"/>
          <w:kern w:val="0"/>
        </w:rPr>
        <w:t>000元（含税及与之相关一切费用）</w:t>
      </w:r>
    </w:p>
    <w:p w14:paraId="4AD7A54A" w14:textId="77777777" w:rsidR="00724208" w:rsidRPr="0067630E" w:rsidRDefault="000017FB" w:rsidP="0041710B">
      <w:pPr>
        <w:widowControl/>
        <w:spacing w:line="400" w:lineRule="exact"/>
        <w:contextualSpacing/>
        <w:jc w:val="left"/>
        <w:rPr>
          <w:rFonts w:ascii="宋体" w:hAnsi="宋体" w:hint="eastAsia"/>
          <w:kern w:val="0"/>
          <w:sz w:val="22"/>
          <w:szCs w:val="24"/>
        </w:rPr>
      </w:pPr>
      <w:r w:rsidRPr="0067630E">
        <w:rPr>
          <w:rFonts w:ascii="微软雅黑" w:eastAsia="微软雅黑" w:hAnsi="微软雅黑" w:hint="eastAsia"/>
          <w:b/>
          <w:bCs/>
          <w:color w:val="171A1D"/>
          <w:kern w:val="0"/>
          <w:sz w:val="22"/>
          <w:szCs w:val="24"/>
        </w:rPr>
        <w:t>一、</w:t>
      </w:r>
      <w:r w:rsidR="0067630E">
        <w:rPr>
          <w:rFonts w:ascii="微软雅黑" w:eastAsia="微软雅黑" w:hAnsi="微软雅黑" w:hint="eastAsia"/>
          <w:b/>
          <w:bCs/>
          <w:color w:val="171A1D"/>
          <w:kern w:val="0"/>
          <w:sz w:val="22"/>
          <w:szCs w:val="24"/>
        </w:rPr>
        <w:t>项目</w:t>
      </w:r>
      <w:r w:rsidR="0067630E" w:rsidRPr="0067630E">
        <w:rPr>
          <w:rFonts w:ascii="微软雅黑" w:eastAsia="微软雅黑" w:hAnsi="微软雅黑" w:hint="eastAsia"/>
          <w:b/>
          <w:bCs/>
          <w:color w:val="171A1D"/>
          <w:kern w:val="0"/>
          <w:sz w:val="22"/>
          <w:szCs w:val="24"/>
        </w:rPr>
        <w:t>总体</w:t>
      </w:r>
      <w:r w:rsidRPr="0067630E">
        <w:rPr>
          <w:rFonts w:ascii="微软雅黑" w:eastAsia="微软雅黑" w:hAnsi="微软雅黑" w:hint="eastAsia"/>
          <w:b/>
          <w:bCs/>
          <w:color w:val="171A1D"/>
          <w:kern w:val="0"/>
          <w:sz w:val="22"/>
          <w:szCs w:val="24"/>
        </w:rPr>
        <w:t>需求</w:t>
      </w:r>
    </w:p>
    <w:p w14:paraId="4DECDAFA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本项目涵盖职工电梯</w:t>
      </w:r>
      <w:proofErr w:type="gramStart"/>
      <w:r w:rsidRPr="00A04EDA">
        <w:rPr>
          <w:rFonts w:ascii="微软雅黑" w:eastAsia="微软雅黑" w:hAnsi="微软雅黑" w:hint="eastAsia"/>
          <w:color w:val="171A1D"/>
          <w:kern w:val="0"/>
        </w:rPr>
        <w:t>梯</w:t>
      </w:r>
      <w:proofErr w:type="gramEnd"/>
      <w:r w:rsidRPr="00A04EDA">
        <w:rPr>
          <w:rFonts w:ascii="微软雅黑" w:eastAsia="微软雅黑" w:hAnsi="微软雅黑" w:hint="eastAsia"/>
          <w:color w:val="171A1D"/>
          <w:kern w:val="0"/>
        </w:rPr>
        <w:t>控系统所需软硬件设备的采购、运输、安装、调试、系统对接（</w:t>
      </w:r>
      <w:proofErr w:type="gramStart"/>
      <w:r w:rsidRPr="00A04EDA">
        <w:rPr>
          <w:rFonts w:ascii="微软雅黑" w:eastAsia="微软雅黑" w:hAnsi="微软雅黑" w:hint="eastAsia"/>
          <w:color w:val="171A1D"/>
          <w:kern w:val="0"/>
        </w:rPr>
        <w:t>含数据</w:t>
      </w:r>
      <w:proofErr w:type="gramEnd"/>
      <w:r w:rsidRPr="00A04EDA">
        <w:rPr>
          <w:rFonts w:ascii="微软雅黑" w:eastAsia="微软雅黑" w:hAnsi="微软雅黑" w:hint="eastAsia"/>
          <w:color w:val="171A1D"/>
          <w:kern w:val="0"/>
        </w:rPr>
        <w:t>接口开放）、培训、验收以及质保期服务等全过程。建设范围为杭州市第一人民医院桐庐医院指定的3台职工电梯（17层/台）部署完整</w:t>
      </w:r>
      <w:proofErr w:type="gramStart"/>
      <w:r w:rsidRPr="00A04EDA">
        <w:rPr>
          <w:rFonts w:ascii="微软雅黑" w:eastAsia="微软雅黑" w:hAnsi="微软雅黑" w:hint="eastAsia"/>
          <w:color w:val="171A1D"/>
          <w:kern w:val="0"/>
        </w:rPr>
        <w:t>的梯控系统</w:t>
      </w:r>
      <w:proofErr w:type="gramEnd"/>
      <w:r w:rsidRPr="00A04EDA">
        <w:rPr>
          <w:rFonts w:ascii="微软雅黑" w:eastAsia="微软雅黑" w:hAnsi="微软雅黑" w:hint="eastAsia"/>
          <w:color w:val="171A1D"/>
          <w:kern w:val="0"/>
        </w:rPr>
        <w:t>，包括但不限于人脸识别终端、</w:t>
      </w:r>
      <w:proofErr w:type="gramStart"/>
      <w:r w:rsidRPr="00A04EDA">
        <w:rPr>
          <w:rFonts w:ascii="微软雅黑" w:eastAsia="微软雅黑" w:hAnsi="微软雅黑" w:hint="eastAsia"/>
          <w:color w:val="171A1D"/>
          <w:kern w:val="0"/>
        </w:rPr>
        <w:t>梯控控制器</w:t>
      </w:r>
      <w:proofErr w:type="gramEnd"/>
      <w:r w:rsidRPr="00A04EDA">
        <w:rPr>
          <w:rFonts w:ascii="微软雅黑" w:eastAsia="微软雅黑" w:hAnsi="微软雅黑" w:hint="eastAsia"/>
          <w:color w:val="171A1D"/>
          <w:kern w:val="0"/>
        </w:rPr>
        <w:t>、管理软件平台、线缆辅材等所有必要的软硬件设备及服务。</w:t>
      </w:r>
    </w:p>
    <w:p w14:paraId="12999385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建设地点：杭州市第一人民医院桐庐医院（杭州市桐庐县梅林路 899 号）。</w:t>
      </w:r>
    </w:p>
    <w:p w14:paraId="28BD21F8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建设周期：合同签订后2个月内，须完成所有硬件供货、安装、系统对接、调试、试运行，并通过最终验收合格交付使用。</w:t>
      </w:r>
    </w:p>
    <w:p w14:paraId="7ACCF9F6" w14:textId="77777777" w:rsidR="0067630E" w:rsidRDefault="0067630E" w:rsidP="0041710B">
      <w:pPr>
        <w:widowControl/>
        <w:spacing w:line="400" w:lineRule="exact"/>
        <w:contextualSpacing/>
        <w:jc w:val="lef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2"/>
          <w:szCs w:val="24"/>
        </w:rPr>
        <w:t>二、</w:t>
      </w:r>
      <w:r w:rsidRPr="0067630E">
        <w:rPr>
          <w:rFonts w:ascii="微软雅黑" w:eastAsia="微软雅黑" w:hAnsi="微软雅黑" w:hint="eastAsia"/>
          <w:b/>
          <w:bCs/>
          <w:color w:val="171A1D"/>
          <w:kern w:val="0"/>
          <w:sz w:val="22"/>
          <w:szCs w:val="24"/>
        </w:rPr>
        <w:t>系统功能与技术建设要求</w:t>
      </w:r>
    </w:p>
    <w:p w14:paraId="249E4E86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1.总体原则：</w:t>
      </w:r>
    </w:p>
    <w:p w14:paraId="683743C4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>须契合医院实际业务需求与环境特点，确保稳定可靠运行。</w:t>
      </w:r>
    </w:p>
    <w:p w14:paraId="2B2FB548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>系统软硬件接口必须开放、标准。供应商必须免费</w:t>
      </w:r>
      <w:proofErr w:type="gramStart"/>
      <w:r w:rsidR="0067630E" w:rsidRPr="00A04EDA">
        <w:rPr>
          <w:rFonts w:ascii="微软雅黑" w:eastAsia="微软雅黑" w:hAnsi="微软雅黑" w:hint="eastAsia"/>
          <w:color w:val="171A1D"/>
          <w:kern w:val="0"/>
        </w:rPr>
        <w:t>开放梯控系统</w:t>
      </w:r>
      <w:proofErr w:type="gramEnd"/>
      <w:r w:rsidR="0067630E" w:rsidRPr="00A04EDA">
        <w:rPr>
          <w:rFonts w:ascii="微软雅黑" w:eastAsia="微软雅黑" w:hAnsi="微软雅黑" w:hint="eastAsia"/>
          <w:color w:val="171A1D"/>
          <w:kern w:val="0"/>
        </w:rPr>
        <w:t>数据接口给医院方及未来可能接入的第三方监管系统。</w:t>
      </w:r>
    </w:p>
    <w:p w14:paraId="604A6764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2.</w:t>
      </w:r>
      <w:proofErr w:type="gramStart"/>
      <w:r w:rsidRPr="00A04EDA">
        <w:rPr>
          <w:rFonts w:ascii="微软雅黑" w:eastAsia="微软雅黑" w:hAnsi="微软雅黑" w:hint="eastAsia"/>
          <w:color w:val="171A1D"/>
          <w:kern w:val="0"/>
        </w:rPr>
        <w:t>核心梯控功能</w:t>
      </w:r>
      <w:proofErr w:type="gramEnd"/>
      <w:r w:rsidRPr="00A04EDA">
        <w:rPr>
          <w:rFonts w:ascii="微软雅黑" w:eastAsia="微软雅黑" w:hAnsi="微软雅黑" w:hint="eastAsia"/>
          <w:color w:val="171A1D"/>
          <w:kern w:val="0"/>
        </w:rPr>
        <w:t>：</w:t>
      </w:r>
    </w:p>
    <w:p w14:paraId="216D582C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 xml:space="preserve"> 实现基于人脸识别的乘梯权限管控。</w:t>
      </w:r>
    </w:p>
    <w:p w14:paraId="7ADC5896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 xml:space="preserve"> 重点管控：对需进入人员进行严格身份验证。</w:t>
      </w:r>
    </w:p>
    <w:p w14:paraId="723F7311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>通行记录：系统需完整记录人员进出电梯的时间、身份信息（姓名/工号等）、目标楼层等数据。</w:t>
      </w:r>
    </w:p>
    <w:p w14:paraId="072E47B1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 xml:space="preserve"> 权限分级管理：</w:t>
      </w:r>
    </w:p>
    <w:p w14:paraId="1581162A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>普通用户：拥有单一固定楼层权限。刷脸后，系统自动登记并点亮其权限楼层按钮。</w:t>
      </w:r>
    </w:p>
    <w:p w14:paraId="143BF9F7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>多楼层用户：拥有多个楼层权限。刷脸身份确认后，需用户手动点按权限范围内的目标楼层按钮。</w:t>
      </w:r>
    </w:p>
    <w:p w14:paraId="5BF12EC1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>管理员用户：拥有访问所有楼层的权限。刷脸身份确认后，可手动点按任意楼层按钮。</w:t>
      </w:r>
    </w:p>
    <w:p w14:paraId="4E9B7A87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>（投标人需在技术方案中详细说明上述分级权限管理的具体实现方式）</w:t>
      </w:r>
    </w:p>
    <w:p w14:paraId="3DB873C5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3.软件平台要求：</w:t>
      </w:r>
    </w:p>
    <w:p w14:paraId="683E2787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>提供统一的人脸管理</w:t>
      </w:r>
      <w:proofErr w:type="gramStart"/>
      <w:r w:rsidR="0067630E" w:rsidRPr="00A04EDA">
        <w:rPr>
          <w:rFonts w:ascii="微软雅黑" w:eastAsia="微软雅黑" w:hAnsi="微软雅黑" w:hint="eastAsia"/>
          <w:color w:val="171A1D"/>
          <w:kern w:val="0"/>
        </w:rPr>
        <w:t>及梯控</w:t>
      </w:r>
      <w:proofErr w:type="gramEnd"/>
      <w:r w:rsidR="0067630E" w:rsidRPr="00A04EDA">
        <w:rPr>
          <w:rFonts w:ascii="微软雅黑" w:eastAsia="微软雅黑" w:hAnsi="微软雅黑" w:hint="eastAsia"/>
          <w:color w:val="171A1D"/>
          <w:kern w:val="0"/>
        </w:rPr>
        <w:t>管理平台软件。</w:t>
      </w:r>
    </w:p>
    <w:p w14:paraId="337F5384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lastRenderedPageBreak/>
        <w:t xml:space="preserve">  </w:t>
      </w:r>
      <w:proofErr w:type="gramStart"/>
      <w:r w:rsidR="0067630E" w:rsidRPr="00A04EDA">
        <w:rPr>
          <w:rFonts w:ascii="微软雅黑" w:eastAsia="微软雅黑" w:hAnsi="微软雅黑" w:hint="eastAsia"/>
          <w:color w:val="171A1D"/>
          <w:kern w:val="0"/>
        </w:rPr>
        <w:t>平台需能集中</w:t>
      </w:r>
      <w:proofErr w:type="gramEnd"/>
      <w:r w:rsidR="0067630E" w:rsidRPr="00A04EDA">
        <w:rPr>
          <w:rFonts w:ascii="微软雅黑" w:eastAsia="微软雅黑" w:hAnsi="微软雅黑" w:hint="eastAsia"/>
          <w:color w:val="171A1D"/>
          <w:kern w:val="0"/>
        </w:rPr>
        <w:t>管理所有电梯用户的人脸信息、权限分配（精确到用户类型及可访问楼层）。</w:t>
      </w:r>
    </w:p>
    <w:p w14:paraId="36B3B0E4" w14:textId="77777777" w:rsidR="0067630E" w:rsidRPr="00A04EDA" w:rsidRDefault="0041710B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 xml:space="preserve">  </w:t>
      </w:r>
      <w:r w:rsidR="0067630E" w:rsidRPr="00A04EDA">
        <w:rPr>
          <w:rFonts w:ascii="微软雅黑" w:eastAsia="微软雅黑" w:hAnsi="微软雅黑" w:hint="eastAsia"/>
          <w:color w:val="171A1D"/>
          <w:kern w:val="0"/>
        </w:rPr>
        <w:t>平台需提供完善的乘</w:t>
      </w:r>
      <w:proofErr w:type="gramStart"/>
      <w:r w:rsidR="0067630E" w:rsidRPr="00A04EDA">
        <w:rPr>
          <w:rFonts w:ascii="微软雅黑" w:eastAsia="微软雅黑" w:hAnsi="微软雅黑" w:hint="eastAsia"/>
          <w:color w:val="171A1D"/>
          <w:kern w:val="0"/>
        </w:rPr>
        <w:t>梯记录</w:t>
      </w:r>
      <w:proofErr w:type="gramEnd"/>
      <w:r w:rsidR="0067630E" w:rsidRPr="00A04EDA">
        <w:rPr>
          <w:rFonts w:ascii="微软雅黑" w:eastAsia="微软雅黑" w:hAnsi="微软雅黑" w:hint="eastAsia"/>
          <w:color w:val="171A1D"/>
          <w:kern w:val="0"/>
        </w:rPr>
        <w:t>查询、统计、报表功能。</w:t>
      </w:r>
    </w:p>
    <w:p w14:paraId="2695EEAD" w14:textId="77777777" w:rsidR="0067630E" w:rsidRPr="0067630E" w:rsidRDefault="0067630E" w:rsidP="0041710B">
      <w:pPr>
        <w:widowControl/>
        <w:spacing w:line="400" w:lineRule="exact"/>
        <w:contextualSpacing/>
        <w:jc w:val="left"/>
        <w:rPr>
          <w:rFonts w:ascii="微软雅黑" w:eastAsia="微软雅黑" w:hAnsi="微软雅黑" w:hint="eastAsia"/>
          <w:b/>
          <w:bCs/>
          <w:color w:val="171A1D"/>
          <w:kern w:val="0"/>
          <w:sz w:val="22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2"/>
          <w:szCs w:val="24"/>
        </w:rPr>
        <w:t>三</w:t>
      </w:r>
      <w:r w:rsidRPr="0067630E">
        <w:rPr>
          <w:rFonts w:ascii="微软雅黑" w:eastAsia="微软雅黑" w:hAnsi="微软雅黑" w:hint="eastAsia"/>
          <w:b/>
          <w:bCs/>
          <w:color w:val="171A1D"/>
          <w:kern w:val="0"/>
          <w:sz w:val="22"/>
          <w:szCs w:val="24"/>
        </w:rPr>
        <w:t>、项目实施要求</w:t>
      </w:r>
    </w:p>
    <w:p w14:paraId="60F22023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1.最大限度减少对医院正常业务运行的干扰，严格遵守采购人关于安全、文明施工的各项管理规定，持证上岗。</w:t>
      </w:r>
    </w:p>
    <w:p w14:paraId="43C7CEE2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2. 供应商负责将货物安全无损运抵项目现场指定地点和现场搬运、保管，直至最终验收合格，承担所有相关运费、保险费、装卸费等。</w:t>
      </w:r>
    </w:p>
    <w:p w14:paraId="63588AB8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3.供应商负责所有设备的安装、接线、系统集成与调试，调试完成后，需对采购人指定的操作管理人员进行系统操作、日常维护及注意事项的培训，确保其能熟练掌握。</w:t>
      </w:r>
    </w:p>
    <w:p w14:paraId="56CE8DC8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4.安装调试完毕，依据合同约定的技术标准和功能要求进行验收。</w:t>
      </w:r>
    </w:p>
    <w:p w14:paraId="4D2222CC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项目验收合格后，供应商需向采购人移交完整的项目资料，包括但不限于：产品合格证、质量证明、使用说明书（含软硬件）、技术文档（含接口文档）、操作手册、维护手册、培训资料等。</w:t>
      </w:r>
    </w:p>
    <w:p w14:paraId="319DD097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5.供应商承担所有现场施工人员的人身伤害、财产损失的全部责任。</w:t>
      </w:r>
    </w:p>
    <w:p w14:paraId="0E57FA97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施工期间及竣工后，供应商须负责将所有施工产生的废料、垃圾清理并运送至院外处理，保持现场整洁。</w:t>
      </w:r>
    </w:p>
    <w:p w14:paraId="60351C24" w14:textId="77777777" w:rsidR="0067630E" w:rsidRPr="0067630E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b/>
          <w:bCs/>
          <w:color w:val="171A1D"/>
          <w:kern w:val="0"/>
          <w:sz w:val="22"/>
          <w:szCs w:val="24"/>
        </w:rPr>
      </w:pPr>
      <w:r w:rsidRPr="0067630E">
        <w:rPr>
          <w:rFonts w:ascii="微软雅黑" w:eastAsia="微软雅黑" w:hAnsi="微软雅黑" w:hint="eastAsia"/>
          <w:b/>
          <w:bCs/>
          <w:color w:val="171A1D"/>
          <w:kern w:val="0"/>
          <w:sz w:val="22"/>
          <w:szCs w:val="24"/>
        </w:rPr>
        <w:t>四、质量保证与售后服务要求</w:t>
      </w:r>
    </w:p>
    <w:p w14:paraId="70856E23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1.需满足采购人业务需求，验收时，若发现质量问题或规格、数量不符，供应商须在采购人通知后7天内免费更换、补足或退货，并承担由此产生的所有损失。</w:t>
      </w:r>
    </w:p>
    <w:p w14:paraId="49DF257B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2.依据招标文件技术规格、合同约定、国家质量标准及供应商提供的有效检验文件进行现场验收。</w:t>
      </w:r>
    </w:p>
    <w:p w14:paraId="10ADC7C3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3.提供不少于1年的免费质量保证期，</w:t>
      </w:r>
      <w:proofErr w:type="gramStart"/>
      <w:r w:rsidRPr="00A04EDA">
        <w:rPr>
          <w:rFonts w:ascii="微软雅黑" w:eastAsia="微软雅黑" w:hAnsi="微软雅黑" w:hint="eastAsia"/>
          <w:color w:val="171A1D"/>
          <w:kern w:val="0"/>
        </w:rPr>
        <w:t>自最终</w:t>
      </w:r>
      <w:proofErr w:type="gramEnd"/>
      <w:r w:rsidRPr="00A04EDA">
        <w:rPr>
          <w:rFonts w:ascii="微软雅黑" w:eastAsia="微软雅黑" w:hAnsi="微软雅黑" w:hint="eastAsia"/>
          <w:color w:val="171A1D"/>
          <w:kern w:val="0"/>
        </w:rPr>
        <w:t>验收合格签字之日起计算。</w:t>
      </w:r>
    </w:p>
    <w:p w14:paraId="75D542C7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质保期内责任：凡因设备本身缺陷、材料瑕疵或安装质量问题导致的任何故障或损坏，供应商须负责免费提供：</w:t>
      </w:r>
    </w:p>
    <w:p w14:paraId="116FBC50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所需的技术服务。</w:t>
      </w:r>
    </w:p>
    <w:p w14:paraId="069811D2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故障维修。</w:t>
      </w:r>
    </w:p>
    <w:p w14:paraId="12F06714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必要的部件或整机更换。</w:t>
      </w:r>
    </w:p>
    <w:p w14:paraId="2BAF302D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必要的系统软件升级（限于解决已发现缺陷或兼容性问题）。</w:t>
      </w:r>
    </w:p>
    <w:p w14:paraId="7AD7F3E1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4.售后服务响应：</w:t>
      </w:r>
    </w:p>
    <w:p w14:paraId="49B3EE28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响应时间：系统发生故障时，供应商须在接到采购人通知后15分钟内做出实质性响应（如远程诊断）。</w:t>
      </w:r>
    </w:p>
    <w:p w14:paraId="16C45245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到场时间：如远程无法解决，供应商技术人员须在1小时内到达现场进行维修。</w:t>
      </w:r>
    </w:p>
    <w:p w14:paraId="0494DD76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修复时限：对于一般故障，供应商应在到场后尽快修复。若故障在1个工作日内无法</w:t>
      </w:r>
      <w:r w:rsidRPr="00A04EDA">
        <w:rPr>
          <w:rFonts w:ascii="微软雅黑" w:eastAsia="微软雅黑" w:hAnsi="微软雅黑" w:hint="eastAsia"/>
          <w:color w:val="171A1D"/>
          <w:kern w:val="0"/>
        </w:rPr>
        <w:lastRenderedPageBreak/>
        <w:t>修复，供应商须免费提供同型号或性能相当的备用设备供采购人临时使用，直至原设备修复。</w:t>
      </w:r>
    </w:p>
    <w:p w14:paraId="5E00BAC7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资质要求：涉及需要特定资质的维修内容，供应商必须委托具备相应资质的人员实施。</w:t>
      </w:r>
    </w:p>
    <w:p w14:paraId="5D0A45FF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5.培训要求：</w:t>
      </w:r>
    </w:p>
    <w:p w14:paraId="6E2C4271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在质保期内，供应商应免费提供必要的后续培训，确保采购人操作管理人员能处理常见问题，掌握日常维护保养技能，并提供相应的资料支持。</w:t>
      </w:r>
    </w:p>
    <w:p w14:paraId="32FDDE17" w14:textId="77777777" w:rsidR="0067630E" w:rsidRPr="00A04EDA" w:rsidRDefault="0067630E" w:rsidP="0041710B">
      <w:pPr>
        <w:spacing w:line="400" w:lineRule="exact"/>
        <w:ind w:firstLineChars="200" w:firstLine="420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>6.违约责任：</w:t>
      </w:r>
    </w:p>
    <w:p w14:paraId="503DE7B4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供货/安装延迟：除法定不可抗力外，供应</w:t>
      </w:r>
      <w:proofErr w:type="gramStart"/>
      <w:r w:rsidRPr="00A04EDA">
        <w:rPr>
          <w:rFonts w:ascii="微软雅黑" w:eastAsia="微软雅黑" w:hAnsi="微软雅黑" w:hint="eastAsia"/>
          <w:color w:val="171A1D"/>
          <w:kern w:val="0"/>
        </w:rPr>
        <w:t>商未能</w:t>
      </w:r>
      <w:proofErr w:type="gramEnd"/>
      <w:r w:rsidRPr="00A04EDA">
        <w:rPr>
          <w:rFonts w:ascii="微软雅黑" w:eastAsia="微软雅黑" w:hAnsi="微软雅黑" w:hint="eastAsia"/>
          <w:color w:val="171A1D"/>
          <w:kern w:val="0"/>
        </w:rPr>
        <w:t>按合同规定的时间、数量供货、安装调试或通过验收，视为违约。采购人有权终止合同并索赔。</w:t>
      </w:r>
    </w:p>
    <w:p w14:paraId="71EECBF0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验收不合格：首次验收不合格，供应商须在3天内免费处理解决并承担费用。二次</w:t>
      </w:r>
      <w:proofErr w:type="gramStart"/>
      <w:r w:rsidRPr="00A04EDA">
        <w:rPr>
          <w:rFonts w:ascii="微软雅黑" w:eastAsia="微软雅黑" w:hAnsi="微软雅黑" w:hint="eastAsia"/>
          <w:color w:val="171A1D"/>
          <w:kern w:val="0"/>
        </w:rPr>
        <w:t>验收仍</w:t>
      </w:r>
      <w:proofErr w:type="gramEnd"/>
      <w:r w:rsidRPr="00A04EDA">
        <w:rPr>
          <w:rFonts w:ascii="微软雅黑" w:eastAsia="微软雅黑" w:hAnsi="微软雅黑" w:hint="eastAsia"/>
          <w:color w:val="171A1D"/>
          <w:kern w:val="0"/>
        </w:rPr>
        <w:t>不合格，采购人有权终止合同，供应商须退还全部货款并承担相应赔偿责任。</w:t>
      </w:r>
    </w:p>
    <w:p w14:paraId="7112B770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严重违约：供应</w:t>
      </w:r>
      <w:proofErr w:type="gramStart"/>
      <w:r w:rsidRPr="00A04EDA">
        <w:rPr>
          <w:rFonts w:ascii="微软雅黑" w:eastAsia="微软雅黑" w:hAnsi="微软雅黑" w:hint="eastAsia"/>
          <w:color w:val="171A1D"/>
          <w:kern w:val="0"/>
        </w:rPr>
        <w:t>商未能</w:t>
      </w:r>
      <w:proofErr w:type="gramEnd"/>
      <w:r w:rsidRPr="00A04EDA">
        <w:rPr>
          <w:rFonts w:ascii="微软雅黑" w:eastAsia="微软雅黑" w:hAnsi="微软雅黑" w:hint="eastAsia"/>
          <w:color w:val="171A1D"/>
          <w:kern w:val="0"/>
        </w:rPr>
        <w:t>履行合同主要义务且在采购人书面通知后7天内仍未纠正，采购人有权终止合同。</w:t>
      </w:r>
    </w:p>
    <w:p w14:paraId="76142A43" w14:textId="77777777" w:rsidR="0067630E" w:rsidRPr="00A04EDA" w:rsidRDefault="0067630E" w:rsidP="0041710B">
      <w:pPr>
        <w:spacing w:line="400" w:lineRule="exact"/>
        <w:contextualSpacing/>
        <w:rPr>
          <w:rFonts w:ascii="微软雅黑" w:eastAsia="微软雅黑" w:hAnsi="微软雅黑" w:hint="eastAsia"/>
          <w:color w:val="171A1D"/>
          <w:kern w:val="0"/>
        </w:rPr>
      </w:pPr>
      <w:r w:rsidRPr="00A04EDA">
        <w:rPr>
          <w:rFonts w:ascii="微软雅黑" w:eastAsia="微软雅黑" w:hAnsi="微软雅黑" w:hint="eastAsia"/>
          <w:color w:val="171A1D"/>
          <w:kern w:val="0"/>
        </w:rPr>
        <w:t xml:space="preserve">    未达服务承诺：供应</w:t>
      </w:r>
      <w:proofErr w:type="gramStart"/>
      <w:r w:rsidRPr="00A04EDA">
        <w:rPr>
          <w:rFonts w:ascii="微软雅黑" w:eastAsia="微软雅黑" w:hAnsi="微软雅黑" w:hint="eastAsia"/>
          <w:color w:val="171A1D"/>
          <w:kern w:val="0"/>
        </w:rPr>
        <w:t>商未能</w:t>
      </w:r>
      <w:proofErr w:type="gramEnd"/>
      <w:r w:rsidRPr="00A04EDA">
        <w:rPr>
          <w:rFonts w:ascii="微软雅黑" w:eastAsia="微软雅黑" w:hAnsi="微软雅黑" w:hint="eastAsia"/>
          <w:color w:val="171A1D"/>
          <w:kern w:val="0"/>
        </w:rPr>
        <w:t>履行其投标文件或合同中的服务承诺，采购人可视情况终止合同。</w:t>
      </w:r>
    </w:p>
    <w:p w14:paraId="7EA63FCD" w14:textId="77777777" w:rsidR="00724208" w:rsidRDefault="0067630E" w:rsidP="0041710B">
      <w:pPr>
        <w:pStyle w:val="TableText"/>
        <w:spacing w:before="39" w:line="400" w:lineRule="exact"/>
        <w:contextualSpacing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  <w:lang w:eastAsia="zh-CN"/>
        </w:rPr>
        <w:t>五</w:t>
      </w:r>
      <w:r w:rsidR="000017FB"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  <w:lang w:eastAsia="zh-CN"/>
        </w:rPr>
        <w:t>、投标人资格</w:t>
      </w:r>
    </w:p>
    <w:p w14:paraId="4AEA983A" w14:textId="77777777" w:rsidR="00724208" w:rsidRDefault="000017FB" w:rsidP="0041710B">
      <w:pPr>
        <w:widowControl/>
        <w:shd w:val="clear" w:color="auto" w:fill="FFFFFF"/>
        <w:spacing w:line="400" w:lineRule="exact"/>
        <w:ind w:firstLineChars="50" w:firstLine="105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t>具备独立法人资格，持有有效营业执照、税务登记证（或三证合一营业执照）。</w:t>
      </w:r>
    </w:p>
    <w:p w14:paraId="24DED38C" w14:textId="77777777" w:rsidR="00724208" w:rsidRDefault="0067630E" w:rsidP="0041710B">
      <w:pPr>
        <w:widowControl/>
        <w:shd w:val="clear" w:color="auto" w:fill="FFFFFF"/>
        <w:spacing w:line="400" w:lineRule="exact"/>
        <w:contextualSpacing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六</w:t>
      </w:r>
      <w:r w:rsidR="000017FB"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、投标文件要求</w:t>
      </w:r>
    </w:p>
    <w:p w14:paraId="1366599C" w14:textId="77777777" w:rsidR="00724208" w:rsidRDefault="000017FB" w:rsidP="0041710B">
      <w:pPr>
        <w:widowControl/>
        <w:shd w:val="clear" w:color="auto" w:fill="FFFFFF"/>
        <w:spacing w:line="400" w:lineRule="exact"/>
        <w:contextualSpacing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投标文件内容</w:t>
      </w:r>
      <w:r>
        <w:rPr>
          <w:rFonts w:ascii="微软雅黑" w:eastAsia="微软雅黑" w:hAnsi="微软雅黑" w:hint="eastAsia"/>
          <w:color w:val="171A1D"/>
          <w:kern w:val="0"/>
        </w:rPr>
        <w:t xml:space="preserve">： </w:t>
      </w:r>
    </w:p>
    <w:p w14:paraId="58886E8B" w14:textId="77777777" w:rsidR="00724208" w:rsidRDefault="000017FB" w:rsidP="0041710B">
      <w:pPr>
        <w:widowControl/>
        <w:numPr>
          <w:ilvl w:val="1"/>
          <w:numId w:val="9"/>
        </w:numPr>
        <w:shd w:val="clear" w:color="auto" w:fill="FFFFFF"/>
        <w:spacing w:line="400" w:lineRule="exact"/>
        <w:ind w:left="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t>1.公司营业执照复印件（加盖公章）；</w:t>
      </w:r>
    </w:p>
    <w:p w14:paraId="05059F2B" w14:textId="77777777" w:rsidR="00724208" w:rsidRDefault="000017FB" w:rsidP="0041710B">
      <w:pPr>
        <w:widowControl/>
        <w:numPr>
          <w:ilvl w:val="1"/>
          <w:numId w:val="9"/>
        </w:numPr>
        <w:shd w:val="clear" w:color="auto" w:fill="FFFFFF"/>
        <w:spacing w:line="400" w:lineRule="exact"/>
        <w:ind w:left="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t>2.</w:t>
      </w:r>
      <w:r w:rsidR="0067630E">
        <w:rPr>
          <w:rFonts w:ascii="微软雅黑" w:eastAsia="微软雅黑" w:hAnsi="微软雅黑" w:hint="eastAsia"/>
          <w:color w:val="171A1D"/>
          <w:kern w:val="0"/>
        </w:rPr>
        <w:t>涉及本项目所涉</w:t>
      </w:r>
      <w:r w:rsidR="00842582">
        <w:rPr>
          <w:rFonts w:ascii="微软雅黑" w:eastAsia="微软雅黑" w:hAnsi="微软雅黑" w:hint="eastAsia"/>
          <w:color w:val="171A1D"/>
          <w:kern w:val="0"/>
        </w:rPr>
        <w:t>产品</w:t>
      </w:r>
      <w:r>
        <w:rPr>
          <w:rFonts w:ascii="微软雅黑" w:eastAsia="微软雅黑" w:hAnsi="微软雅黑" w:hint="eastAsia"/>
          <w:color w:val="171A1D"/>
          <w:kern w:val="0"/>
        </w:rPr>
        <w:t>检测报告或合格证书（需第三方机构出具）；</w:t>
      </w:r>
    </w:p>
    <w:p w14:paraId="43B7F1D6" w14:textId="77777777" w:rsidR="00724208" w:rsidRDefault="000017FB" w:rsidP="0041710B">
      <w:pPr>
        <w:widowControl/>
        <w:numPr>
          <w:ilvl w:val="1"/>
          <w:numId w:val="9"/>
        </w:numPr>
        <w:shd w:val="clear" w:color="auto" w:fill="FFFFFF"/>
        <w:spacing w:line="400" w:lineRule="exact"/>
        <w:ind w:left="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t>3.报价单（含分项报价及总价）；总价报价不得高于最高限价（人民币</w:t>
      </w:r>
      <w:r w:rsidR="0067630E">
        <w:rPr>
          <w:rFonts w:ascii="微软雅黑" w:eastAsia="微软雅黑" w:hAnsi="微软雅黑" w:hint="eastAsia"/>
          <w:color w:val="171A1D"/>
          <w:kern w:val="0"/>
        </w:rPr>
        <w:t>84</w:t>
      </w:r>
      <w:r>
        <w:rPr>
          <w:rFonts w:ascii="微软雅黑" w:eastAsia="微软雅黑" w:hAnsi="微软雅黑" w:hint="eastAsia"/>
          <w:color w:val="171A1D"/>
          <w:kern w:val="0"/>
        </w:rPr>
        <w:t>000元），报价高于最高限价作废标处理。</w:t>
      </w:r>
      <w:r w:rsidR="00842582">
        <w:rPr>
          <w:rFonts w:ascii="微软雅黑" w:eastAsia="微软雅黑" w:hAnsi="微软雅黑" w:hint="eastAsia"/>
          <w:color w:val="171A1D"/>
          <w:kern w:val="0"/>
        </w:rPr>
        <w:t>（报价</w:t>
      </w:r>
      <w:proofErr w:type="gramStart"/>
      <w:r w:rsidR="00842582">
        <w:rPr>
          <w:rFonts w:ascii="微软雅黑" w:eastAsia="微软雅黑" w:hAnsi="微软雅黑" w:hint="eastAsia"/>
          <w:color w:val="171A1D"/>
          <w:kern w:val="0"/>
        </w:rPr>
        <w:t>单模板见附件</w:t>
      </w:r>
      <w:proofErr w:type="gramEnd"/>
      <w:r w:rsidR="00842582">
        <w:rPr>
          <w:rFonts w:ascii="微软雅黑" w:eastAsia="微软雅黑" w:hAnsi="微软雅黑" w:hint="eastAsia"/>
          <w:color w:val="171A1D"/>
          <w:kern w:val="0"/>
        </w:rPr>
        <w:t>2）</w:t>
      </w:r>
    </w:p>
    <w:p w14:paraId="02C587F2" w14:textId="77777777" w:rsidR="00724208" w:rsidRPr="0067630E" w:rsidRDefault="000017FB" w:rsidP="0041710B">
      <w:pPr>
        <w:widowControl/>
        <w:numPr>
          <w:ilvl w:val="1"/>
          <w:numId w:val="9"/>
        </w:numPr>
        <w:shd w:val="clear" w:color="auto" w:fill="FFFFFF"/>
        <w:spacing w:line="400" w:lineRule="exact"/>
        <w:ind w:left="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t>4.法定代表人授权书（如非本人投标）。</w:t>
      </w:r>
    </w:p>
    <w:p w14:paraId="6EFD0349" w14:textId="77777777" w:rsidR="0067630E" w:rsidRPr="0067630E" w:rsidRDefault="0067630E" w:rsidP="0041710B">
      <w:pPr>
        <w:widowControl/>
        <w:numPr>
          <w:ilvl w:val="1"/>
          <w:numId w:val="9"/>
        </w:numPr>
        <w:shd w:val="clear" w:color="auto" w:fill="FFFFFF"/>
        <w:spacing w:line="400" w:lineRule="exact"/>
        <w:ind w:left="0"/>
        <w:contextualSpacing/>
        <w:jc w:val="left"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>5.针对本</w:t>
      </w:r>
      <w:r w:rsidRPr="0067630E">
        <w:rPr>
          <w:rFonts w:ascii="微软雅黑" w:eastAsia="微软雅黑" w:hAnsi="微软雅黑" w:hint="eastAsia"/>
          <w:color w:val="171A1D"/>
          <w:kern w:val="0"/>
        </w:rPr>
        <w:t>项目总体需求、系统功能与技术建设要求、项目实施要求、质量保证与售后服务要求的</w:t>
      </w:r>
      <w:r w:rsidR="00044BEC">
        <w:rPr>
          <w:rFonts w:ascii="微软雅黑" w:eastAsia="微软雅黑" w:hAnsi="微软雅黑" w:hint="eastAsia"/>
          <w:color w:val="171A1D"/>
          <w:kern w:val="0"/>
        </w:rPr>
        <w:t>方案及</w:t>
      </w:r>
      <w:r w:rsidRPr="0067630E">
        <w:rPr>
          <w:rFonts w:ascii="微软雅黑" w:eastAsia="微软雅黑" w:hAnsi="微软雅黑" w:hint="eastAsia"/>
          <w:color w:val="171A1D"/>
          <w:kern w:val="0"/>
        </w:rPr>
        <w:t>响应程度</w:t>
      </w:r>
      <w:r>
        <w:rPr>
          <w:rFonts w:ascii="微软雅黑" w:eastAsia="微软雅黑" w:hAnsi="微软雅黑" w:hint="eastAsia"/>
          <w:color w:val="171A1D"/>
          <w:kern w:val="0"/>
        </w:rPr>
        <w:t>。</w:t>
      </w:r>
    </w:p>
    <w:p w14:paraId="7B740672" w14:textId="77777777" w:rsidR="00724208" w:rsidRDefault="000017FB" w:rsidP="0041710B">
      <w:pPr>
        <w:widowControl/>
        <w:shd w:val="clear" w:color="auto" w:fill="FFFFFF"/>
        <w:spacing w:line="400" w:lineRule="exact"/>
        <w:contextualSpacing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四、评标标准</w:t>
      </w:r>
    </w:p>
    <w:p w14:paraId="2D284F28" w14:textId="77777777" w:rsidR="00724208" w:rsidRDefault="000017FB" w:rsidP="0041710B">
      <w:pPr>
        <w:widowControl/>
        <w:spacing w:line="400" w:lineRule="exact"/>
        <w:contextualSpacing/>
        <w:jc w:val="left"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>采用</w:t>
      </w:r>
      <w:r>
        <w:rPr>
          <w:rFonts w:ascii="微软雅黑" w:eastAsia="微软雅黑" w:hAnsi="微软雅黑" w:hint="eastAsia"/>
          <w:b/>
          <w:bCs/>
          <w:color w:val="171A1D"/>
          <w:kern w:val="0"/>
        </w:rPr>
        <w:t>院内询价</w:t>
      </w:r>
      <w:r>
        <w:rPr>
          <w:rFonts w:ascii="微软雅黑" w:eastAsia="微软雅黑" w:hAnsi="微软雅黑" w:hint="eastAsia"/>
          <w:bCs/>
          <w:color w:val="171A1D"/>
          <w:kern w:val="0"/>
        </w:rPr>
        <w:t>的评标办法</w:t>
      </w:r>
      <w:r>
        <w:rPr>
          <w:rFonts w:ascii="微软雅黑" w:eastAsia="微软雅黑" w:hAnsi="微软雅黑" w:hint="eastAsia"/>
          <w:color w:val="171A1D"/>
          <w:kern w:val="0"/>
        </w:rPr>
        <w:t>，院方的需求均完全满足的情况下，低价中标。</w:t>
      </w:r>
    </w:p>
    <w:p w14:paraId="7E71823A" w14:textId="77777777" w:rsidR="00724208" w:rsidRDefault="000017FB" w:rsidP="0041710B">
      <w:pPr>
        <w:widowControl/>
        <w:shd w:val="clear" w:color="auto" w:fill="FFFFFF"/>
        <w:spacing w:line="400" w:lineRule="exact"/>
        <w:contextualSpacing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五、时间安排</w:t>
      </w:r>
    </w:p>
    <w:p w14:paraId="639DDCF6" w14:textId="77777777" w:rsidR="00724208" w:rsidRDefault="000017FB" w:rsidP="0041710B">
      <w:pPr>
        <w:widowControl/>
        <w:numPr>
          <w:ilvl w:val="0"/>
          <w:numId w:val="5"/>
        </w:numPr>
        <w:shd w:val="clear" w:color="auto" w:fill="FFFFFF"/>
        <w:spacing w:line="400" w:lineRule="exact"/>
        <w:ind w:left="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投标截止</w:t>
      </w:r>
      <w:r>
        <w:rPr>
          <w:rFonts w:ascii="微软雅黑" w:eastAsia="微软雅黑" w:hAnsi="微软雅黑" w:hint="eastAsia"/>
          <w:color w:val="171A1D"/>
          <w:kern w:val="0"/>
        </w:rPr>
        <w:t>：</w:t>
      </w:r>
      <w:proofErr w:type="gramStart"/>
      <w:r>
        <w:rPr>
          <w:rFonts w:ascii="微软雅黑" w:eastAsia="微软雅黑" w:hAnsi="微软雅黑" w:hint="eastAsia"/>
          <w:color w:val="171A1D"/>
          <w:kern w:val="0"/>
        </w:rPr>
        <w:t>2025</w:t>
      </w:r>
      <w:proofErr w:type="gramEnd"/>
      <w:r>
        <w:rPr>
          <w:rFonts w:ascii="微软雅黑" w:eastAsia="微软雅黑" w:hAnsi="微软雅黑" w:hint="eastAsia"/>
          <w:color w:val="171A1D"/>
          <w:kern w:val="0"/>
        </w:rPr>
        <w:t>月7日</w:t>
      </w:r>
      <w:r w:rsidR="00044BEC">
        <w:rPr>
          <w:rFonts w:ascii="微软雅黑" w:eastAsia="微软雅黑" w:hAnsi="微软雅黑" w:hint="eastAsia"/>
          <w:color w:val="171A1D"/>
          <w:kern w:val="0"/>
        </w:rPr>
        <w:t>22</w:t>
      </w:r>
      <w:r>
        <w:rPr>
          <w:rFonts w:ascii="微软雅黑" w:eastAsia="微软雅黑" w:hAnsi="微软雅黑" w:hint="eastAsia"/>
          <w:color w:val="171A1D"/>
          <w:kern w:val="0"/>
        </w:rPr>
        <w:t>日</w:t>
      </w:r>
      <w:r w:rsidR="00AC577E">
        <w:rPr>
          <w:rFonts w:ascii="微软雅黑" w:eastAsia="微软雅黑" w:hAnsi="微软雅黑" w:hint="eastAsia"/>
          <w:color w:val="171A1D"/>
          <w:kern w:val="0"/>
        </w:rPr>
        <w:t>1</w:t>
      </w:r>
      <w:r w:rsidR="00FB2752">
        <w:rPr>
          <w:rFonts w:ascii="微软雅黑" w:eastAsia="微软雅黑" w:hAnsi="微软雅黑" w:hint="eastAsia"/>
          <w:color w:val="171A1D"/>
          <w:kern w:val="0"/>
        </w:rPr>
        <w:t>4</w:t>
      </w:r>
      <w:r w:rsidR="00AC577E">
        <w:rPr>
          <w:rFonts w:ascii="微软雅黑" w:eastAsia="微软雅黑" w:hAnsi="微软雅黑" w:hint="eastAsia"/>
          <w:color w:val="171A1D"/>
          <w:kern w:val="0"/>
        </w:rPr>
        <w:t>:30</w:t>
      </w:r>
    </w:p>
    <w:p w14:paraId="3A32A6CE" w14:textId="77777777" w:rsidR="00724208" w:rsidRDefault="000017FB" w:rsidP="0041710B">
      <w:pPr>
        <w:widowControl/>
        <w:numPr>
          <w:ilvl w:val="0"/>
          <w:numId w:val="5"/>
        </w:numPr>
        <w:shd w:val="clear" w:color="auto" w:fill="FFFFFF"/>
        <w:spacing w:line="400" w:lineRule="exact"/>
        <w:ind w:left="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开标地点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：杭州市第一人民医院桐庐医院行政楼506会议室</w:t>
      </w:r>
    </w:p>
    <w:p w14:paraId="4435F3B8" w14:textId="77777777" w:rsidR="00724208" w:rsidRDefault="000017FB" w:rsidP="0041710B">
      <w:pPr>
        <w:widowControl/>
        <w:numPr>
          <w:ilvl w:val="0"/>
          <w:numId w:val="5"/>
        </w:numPr>
        <w:shd w:val="clear" w:color="auto" w:fill="FFFFFF"/>
        <w:spacing w:line="400" w:lineRule="exact"/>
        <w:ind w:left="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报名截止时间</w:t>
      </w:r>
      <w:r>
        <w:rPr>
          <w:rFonts w:ascii="微软雅黑" w:eastAsia="微软雅黑" w:hAnsi="微软雅黑" w:hint="eastAsia"/>
          <w:color w:val="171A1D"/>
          <w:kern w:val="0"/>
        </w:rPr>
        <w:t>：2025年7月</w:t>
      </w:r>
      <w:r w:rsidR="00044BEC">
        <w:rPr>
          <w:rFonts w:ascii="微软雅黑" w:eastAsia="微软雅黑" w:hAnsi="微软雅黑" w:hint="eastAsia"/>
          <w:color w:val="171A1D"/>
          <w:kern w:val="0"/>
        </w:rPr>
        <w:t>18</w:t>
      </w:r>
      <w:r>
        <w:rPr>
          <w:rFonts w:ascii="微软雅黑" w:eastAsia="微软雅黑" w:hAnsi="微软雅黑" w:hint="eastAsia"/>
          <w:color w:val="171A1D"/>
          <w:kern w:val="0"/>
        </w:rPr>
        <w:t>日17:00；报名表见附件1，报名登记表在有效期内填写完整，及相关报名文件资料一起，PDF格式发送自邮箱：</w:t>
      </w:r>
      <w:hyperlink r:id="rId8" w:history="1">
        <w:r>
          <w:rPr>
            <w:rStyle w:val="ac"/>
            <w:rFonts w:ascii="微软雅黑" w:eastAsia="微软雅黑" w:hAnsi="微软雅黑" w:hint="eastAsia"/>
            <w:kern w:val="0"/>
          </w:rPr>
          <w:t>542944765@qq.com</w:t>
        </w:r>
      </w:hyperlink>
      <w:r>
        <w:rPr>
          <w:rFonts w:ascii="微软雅黑" w:eastAsia="微软雅黑" w:hAnsi="微软雅黑" w:hint="eastAsia"/>
          <w:color w:val="171A1D"/>
          <w:kern w:val="0"/>
        </w:rPr>
        <w:t>。</w:t>
      </w:r>
    </w:p>
    <w:p w14:paraId="64D3AD3D" w14:textId="77777777" w:rsidR="00DA78B2" w:rsidRPr="00DA78B2" w:rsidRDefault="000017FB" w:rsidP="0041710B">
      <w:pPr>
        <w:widowControl/>
        <w:shd w:val="clear" w:color="auto" w:fill="FFFFFF"/>
        <w:spacing w:line="400" w:lineRule="exact"/>
        <w:contextualSpacing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六、</w:t>
      </w:r>
      <w:r w:rsidR="00DA78B2" w:rsidRPr="00DA78B2">
        <w:rPr>
          <w:rFonts w:ascii="微软雅黑" w:eastAsia="微软雅黑" w:hAnsi="微软雅黑"/>
          <w:b/>
          <w:bCs/>
          <w:color w:val="171A1D"/>
          <w:kern w:val="0"/>
          <w:sz w:val="24"/>
          <w:szCs w:val="24"/>
        </w:rPr>
        <w:t>其他补充事宜</w:t>
      </w:r>
    </w:p>
    <w:p w14:paraId="27A9DD5F" w14:textId="77777777" w:rsidR="00DA78B2" w:rsidRPr="00DA78B2" w:rsidRDefault="00DA78B2" w:rsidP="0041710B">
      <w:pPr>
        <w:spacing w:line="400" w:lineRule="exact"/>
        <w:ind w:firstLineChars="200" w:firstLine="42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投标人代表非必须到开标现场提交投标文件，投标文件可通过邮寄的方式递交。投标人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lastRenderedPageBreak/>
        <w:t>须考虑物流等相关因素，合理计划邮寄时间，尽量在开标截止时间前一个工作日内送到指定地点。在投标截止时间后送达的，将被视为“逾期送达”。投标人未参加开标的，视同认可开标结果。具体要求如下：</w:t>
      </w:r>
    </w:p>
    <w:p w14:paraId="3A9E41AE" w14:textId="77777777" w:rsidR="00DA78B2" w:rsidRPr="00DA78B2" w:rsidRDefault="00DA78B2" w:rsidP="0041710B">
      <w:pPr>
        <w:spacing w:line="400" w:lineRule="exact"/>
        <w:ind w:firstLineChars="200" w:firstLine="42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1.邮寄地址：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桐庐县城南街道梅林路899号住院楼5楼G区采购中心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，电话：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0571-64386137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，寄出后将（快递单号、项目名称、公司名称、联系方式等相关信息）发至：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542944765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@qq.com，以便查收）。</w:t>
      </w:r>
    </w:p>
    <w:p w14:paraId="644A8494" w14:textId="77777777" w:rsidR="00DA78B2" w:rsidRPr="00DA78B2" w:rsidRDefault="00DA78B2" w:rsidP="0041710B">
      <w:pPr>
        <w:spacing w:line="400" w:lineRule="exact"/>
        <w:ind w:firstLineChars="200" w:firstLine="42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特别说明：双休日和法定节假日</w:t>
      </w:r>
      <w:proofErr w:type="gramStart"/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不</w:t>
      </w:r>
      <w:proofErr w:type="gramEnd"/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收件，投标人自行承担邮寄风险。</w:t>
      </w:r>
    </w:p>
    <w:p w14:paraId="19CD0FD7" w14:textId="77777777" w:rsidR="00DA78B2" w:rsidRPr="00DA78B2" w:rsidRDefault="00DA78B2" w:rsidP="0041710B">
      <w:pPr>
        <w:spacing w:line="400" w:lineRule="exact"/>
        <w:ind w:firstLineChars="200" w:firstLine="42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2.请投标人确保投标文件在邮寄过程密封包装完好，因邮寄过程的密封破损造成不符合开标要求的，采购人概不负责。建议投标文件密封包装后邮寄时再进行外包装。投标人应对邮寄快递响应文件的完整性、密封性负责。</w:t>
      </w:r>
    </w:p>
    <w:p w14:paraId="6AE5580F" w14:textId="77777777" w:rsidR="00DA78B2" w:rsidRDefault="00DA78B2" w:rsidP="0041710B">
      <w:pPr>
        <w:spacing w:line="400" w:lineRule="exact"/>
        <w:ind w:firstLineChars="200" w:firstLine="42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3.投标人代表不在开标现场的，取消投标人在开标现场的书面签名确认等有关操作要求；评审现场如需要投标人澄清、说明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或者磋商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等，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可通过电话询标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并要求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开标结束前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以邮件形式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将询标内容及结果签字盖章后，</w:t>
      </w:r>
      <w:hyperlink r:id="rId9" w:history="1">
        <w:r w:rsidR="00842582" w:rsidRPr="00986B18">
          <w:rPr>
            <w:rStyle w:val="ac"/>
            <w:rFonts w:ascii="微软雅黑" w:eastAsia="微软雅黑" w:hAnsi="微软雅黑" w:hint="eastAsia"/>
            <w:kern w:val="0"/>
            <w:szCs w:val="21"/>
          </w:rPr>
          <w:t>以PDF发送542944765@qq.com</w:t>
        </w:r>
      </w:hyperlink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。</w:t>
      </w:r>
    </w:p>
    <w:p w14:paraId="7B70370C" w14:textId="77777777" w:rsidR="00842582" w:rsidRPr="00842582" w:rsidRDefault="00842582" w:rsidP="0041710B">
      <w:pPr>
        <w:spacing w:line="400" w:lineRule="exact"/>
        <w:ind w:firstLineChars="200" w:firstLine="420"/>
        <w:contextualSpacing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>
        <w:rPr>
          <w:rFonts w:ascii="微软雅黑" w:eastAsia="微软雅黑" w:hAnsi="微软雅黑" w:hint="eastAsia"/>
          <w:color w:val="171A1D"/>
          <w:kern w:val="0"/>
          <w:szCs w:val="21"/>
        </w:rPr>
        <w:t>4.</w:t>
      </w:r>
      <w:r w:rsidR="00EC1A96" w:rsidRPr="00EC1A96">
        <w:rPr>
          <w:rFonts w:hint="eastAsia"/>
        </w:rPr>
        <w:t xml:space="preserve"> </w:t>
      </w:r>
      <w:r w:rsidR="0067630E" w:rsidRPr="0067630E">
        <w:rPr>
          <w:rFonts w:ascii="微软雅黑" w:eastAsia="微软雅黑" w:hAnsi="微软雅黑" w:hint="eastAsia"/>
          <w:color w:val="171A1D"/>
          <w:kern w:val="0"/>
          <w:szCs w:val="21"/>
        </w:rPr>
        <w:t>本项目不集中组织现场踏勘</w:t>
      </w:r>
      <w:r w:rsidR="0067630E">
        <w:rPr>
          <w:rFonts w:hint="eastAsia"/>
        </w:rPr>
        <w:t>，</w:t>
      </w:r>
      <w:r w:rsidR="00EC1A96" w:rsidRPr="00EC1A96">
        <w:rPr>
          <w:rFonts w:ascii="微软雅黑" w:eastAsia="微软雅黑" w:hAnsi="微软雅黑" w:hint="eastAsia"/>
          <w:color w:val="171A1D"/>
          <w:kern w:val="0"/>
          <w:szCs w:val="21"/>
        </w:rPr>
        <w:t>潜在供应商</w:t>
      </w:r>
      <w:r w:rsidR="0067630E">
        <w:rPr>
          <w:rFonts w:ascii="微软雅黑" w:eastAsia="微软雅黑" w:hAnsi="微软雅黑" w:hint="eastAsia"/>
          <w:color w:val="171A1D"/>
          <w:kern w:val="0"/>
          <w:szCs w:val="21"/>
        </w:rPr>
        <w:t>必须</w:t>
      </w:r>
      <w:r w:rsidR="00EC1A96" w:rsidRPr="00EC1A96">
        <w:rPr>
          <w:rFonts w:ascii="微软雅黑" w:eastAsia="微软雅黑" w:hAnsi="微软雅黑" w:hint="eastAsia"/>
          <w:color w:val="171A1D"/>
          <w:kern w:val="0"/>
          <w:szCs w:val="21"/>
        </w:rPr>
        <w:t xml:space="preserve">自行前往项目现场及周边进行踏勘，充分了解现场条件、环境及可能影响报价与实施的所有因素。踏勘相关费用及风险由供应商自行承担。成交后，供应商不得以不了解现场情况为由提出任何额外要求或索赔。踏勘联系人：汪老师 </w:t>
      </w:r>
      <w:r w:rsidR="00EC1A96">
        <w:rPr>
          <w:rFonts w:ascii="微软雅黑" w:eastAsia="微软雅黑" w:hAnsi="微软雅黑" w:hint="eastAsia"/>
          <w:color w:val="171A1D"/>
          <w:kern w:val="0"/>
          <w:szCs w:val="21"/>
        </w:rPr>
        <w:t>，</w:t>
      </w:r>
      <w:r w:rsidR="00EC1A96" w:rsidRPr="00EC1A96">
        <w:rPr>
          <w:rFonts w:ascii="微软雅黑" w:eastAsia="微软雅黑" w:hAnsi="微软雅黑" w:hint="eastAsia"/>
          <w:color w:val="171A1D"/>
          <w:kern w:val="0"/>
          <w:szCs w:val="21"/>
        </w:rPr>
        <w:t>联系方式：</w:t>
      </w:r>
      <w:r w:rsidR="00EC1A96">
        <w:rPr>
          <w:rFonts w:ascii="微软雅黑" w:eastAsia="微软雅黑" w:hAnsi="微软雅黑" w:hint="eastAsia"/>
          <w:color w:val="171A1D"/>
          <w:kern w:val="0"/>
          <w:szCs w:val="21"/>
        </w:rPr>
        <w:t>0571-</w:t>
      </w:r>
      <w:r w:rsidR="00EC1A96" w:rsidRPr="00EC1A96">
        <w:rPr>
          <w:rFonts w:ascii="微软雅黑" w:eastAsia="微软雅黑" w:hAnsi="微软雅黑" w:hint="eastAsia"/>
          <w:color w:val="171A1D"/>
          <w:kern w:val="0"/>
          <w:szCs w:val="21"/>
        </w:rPr>
        <w:t>64317862</w:t>
      </w:r>
      <w:r w:rsidR="00EC1A96">
        <w:rPr>
          <w:rFonts w:ascii="微软雅黑" w:eastAsia="微软雅黑" w:hAnsi="微软雅黑" w:hint="eastAsia"/>
          <w:color w:val="171A1D"/>
          <w:kern w:val="0"/>
          <w:szCs w:val="21"/>
        </w:rPr>
        <w:t>。</w:t>
      </w:r>
    </w:p>
    <w:p w14:paraId="1AFCD474" w14:textId="77777777" w:rsidR="00724208" w:rsidRDefault="00DA78B2" w:rsidP="0041710B">
      <w:pPr>
        <w:widowControl/>
        <w:shd w:val="clear" w:color="auto" w:fill="FFFFFF"/>
        <w:spacing w:line="400" w:lineRule="exact"/>
        <w:contextualSpacing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七、</w:t>
      </w:r>
      <w:r w:rsidR="000017FB"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联系方式</w:t>
      </w:r>
    </w:p>
    <w:p w14:paraId="706F1AD0" w14:textId="77777777" w:rsidR="00724208" w:rsidRDefault="000017FB" w:rsidP="0041710B">
      <w:pPr>
        <w:widowControl/>
        <w:numPr>
          <w:ilvl w:val="0"/>
          <w:numId w:val="5"/>
        </w:numPr>
        <w:shd w:val="clear" w:color="auto" w:fill="FFFFFF"/>
        <w:spacing w:before="120" w:after="120" w:line="400" w:lineRule="exact"/>
        <w:ind w:left="0"/>
        <w:contextualSpacing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杭州市</w:t>
      </w:r>
      <w:proofErr w:type="gramStart"/>
      <w:r>
        <w:rPr>
          <w:rFonts w:ascii="微软雅黑" w:eastAsia="微软雅黑" w:hAnsi="微软雅黑" w:hint="eastAsia"/>
          <w:b/>
          <w:bCs/>
          <w:color w:val="171A1D"/>
          <w:kern w:val="0"/>
        </w:rPr>
        <w:t>一</w:t>
      </w:r>
      <w:proofErr w:type="gramEnd"/>
      <w:r>
        <w:rPr>
          <w:rFonts w:ascii="微软雅黑" w:eastAsia="微软雅黑" w:hAnsi="微软雅黑" w:hint="eastAsia"/>
          <w:b/>
          <w:bCs/>
          <w:color w:val="171A1D"/>
          <w:kern w:val="0"/>
        </w:rPr>
        <w:t>医院桐庐医院</w:t>
      </w:r>
      <w:r w:rsidR="00DA78B2">
        <w:rPr>
          <w:rFonts w:ascii="微软雅黑" w:eastAsia="微软雅黑" w:hAnsi="微软雅黑" w:hint="eastAsia"/>
          <w:b/>
          <w:bCs/>
          <w:color w:val="171A1D"/>
          <w:kern w:val="0"/>
        </w:rPr>
        <w:t xml:space="preserve">   </w:t>
      </w:r>
      <w:r>
        <w:rPr>
          <w:rFonts w:ascii="微软雅黑" w:eastAsia="微软雅黑" w:hAnsi="微软雅黑" w:hint="eastAsia"/>
          <w:color w:val="171A1D"/>
          <w:kern w:val="0"/>
        </w:rPr>
        <w:t>毛老师</w:t>
      </w:r>
      <w:r w:rsidR="00DA78B2">
        <w:rPr>
          <w:rFonts w:ascii="微软雅黑" w:eastAsia="微软雅黑" w:hAnsi="微软雅黑" w:hint="eastAsia"/>
          <w:color w:val="171A1D"/>
          <w:kern w:val="0"/>
        </w:rPr>
        <w:t xml:space="preserve">    </w:t>
      </w:r>
      <w:r>
        <w:rPr>
          <w:rFonts w:ascii="微软雅黑" w:eastAsia="微软雅黑" w:hAnsi="微软雅黑" w:hint="eastAsia"/>
          <w:b/>
          <w:bCs/>
          <w:color w:val="171A1D"/>
          <w:kern w:val="0"/>
        </w:rPr>
        <w:t>电话</w:t>
      </w:r>
      <w:r>
        <w:rPr>
          <w:rFonts w:ascii="微软雅黑" w:eastAsia="微软雅黑" w:hAnsi="微软雅黑" w:hint="eastAsia"/>
          <w:color w:val="171A1D"/>
          <w:kern w:val="0"/>
        </w:rPr>
        <w:t>：0571-64386137</w:t>
      </w:r>
    </w:p>
    <w:p w14:paraId="71649200" w14:textId="77777777" w:rsidR="0067630E" w:rsidRPr="0041710B" w:rsidRDefault="000017FB" w:rsidP="0041710B">
      <w:pPr>
        <w:widowControl/>
        <w:numPr>
          <w:ilvl w:val="0"/>
          <w:numId w:val="5"/>
        </w:numPr>
        <w:shd w:val="clear" w:color="auto" w:fill="FFFFFF"/>
        <w:spacing w:before="120" w:after="120" w:line="400" w:lineRule="exact"/>
        <w:ind w:left="0"/>
        <w:contextualSpacing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171A1D"/>
          <w:kern w:val="0"/>
        </w:rPr>
        <w:t>2025年7月</w:t>
      </w:r>
      <w:r w:rsidR="0067630E">
        <w:rPr>
          <w:rFonts w:ascii="微软雅黑" w:eastAsia="微软雅黑" w:hAnsi="微软雅黑" w:hint="eastAsia"/>
          <w:color w:val="171A1D"/>
          <w:kern w:val="0"/>
        </w:rPr>
        <w:t>1</w:t>
      </w:r>
      <w:r w:rsidR="00044BEC">
        <w:rPr>
          <w:rFonts w:ascii="微软雅黑" w:eastAsia="微软雅黑" w:hAnsi="微软雅黑" w:hint="eastAsia"/>
          <w:color w:val="171A1D"/>
          <w:kern w:val="0"/>
        </w:rPr>
        <w:t>6</w:t>
      </w:r>
      <w:r>
        <w:rPr>
          <w:rFonts w:ascii="微软雅黑" w:eastAsia="微软雅黑" w:hAnsi="微软雅黑" w:hint="eastAsia"/>
          <w:color w:val="171A1D"/>
          <w:kern w:val="0"/>
        </w:rPr>
        <w:t>日</w:t>
      </w:r>
    </w:p>
    <w:p w14:paraId="3A41EE54" w14:textId="77777777" w:rsidR="00724208" w:rsidRPr="00435397" w:rsidRDefault="000017FB" w:rsidP="00435397">
      <w:pPr>
        <w:widowControl/>
        <w:shd w:val="clear" w:color="auto" w:fill="FFFFFF"/>
        <w:spacing w:before="120" w:after="120" w:line="23" w:lineRule="atLeast"/>
        <w:jc w:val="left"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>附件1</w:t>
      </w:r>
    </w:p>
    <w:p w14:paraId="0E60EEC0" w14:textId="77777777" w:rsidR="00435397" w:rsidRPr="00435397" w:rsidRDefault="000017FB" w:rsidP="00435397">
      <w:pPr>
        <w:jc w:val="center"/>
        <w:rPr>
          <w:sz w:val="32"/>
        </w:rPr>
      </w:pPr>
      <w:r>
        <w:rPr>
          <w:rFonts w:hint="eastAsia"/>
          <w:sz w:val="32"/>
        </w:rPr>
        <w:t>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5894"/>
      </w:tblGrid>
      <w:tr w:rsidR="00724208" w14:paraId="646CEA16" w14:textId="77777777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14:paraId="37B3F43F" w14:textId="77777777" w:rsidR="00724208" w:rsidRDefault="000017FB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DADED15" w14:textId="77777777" w:rsidR="00724208" w:rsidRDefault="00724208">
            <w:pPr>
              <w:ind w:firstLine="1980"/>
            </w:pPr>
          </w:p>
        </w:tc>
      </w:tr>
      <w:tr w:rsidR="00724208" w14:paraId="58CE886E" w14:textId="77777777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14:paraId="415D3552" w14:textId="77777777" w:rsidR="00724208" w:rsidRDefault="000017FB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FD350C6" w14:textId="77777777" w:rsidR="00724208" w:rsidRDefault="00724208">
            <w:pPr>
              <w:ind w:firstLine="1980"/>
            </w:pPr>
          </w:p>
        </w:tc>
      </w:tr>
      <w:tr w:rsidR="00724208" w14:paraId="59874C5B" w14:textId="77777777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14:paraId="0654CF43" w14:textId="77777777" w:rsidR="00724208" w:rsidRDefault="000017FB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E9FF502" w14:textId="77777777" w:rsidR="00724208" w:rsidRDefault="00724208">
            <w:pPr>
              <w:ind w:firstLine="1980"/>
            </w:pPr>
          </w:p>
        </w:tc>
      </w:tr>
      <w:tr w:rsidR="00724208" w14:paraId="4527F0C6" w14:textId="77777777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14:paraId="36891800" w14:textId="77777777" w:rsidR="00724208" w:rsidRDefault="000017FB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46A82C7" w14:textId="77777777" w:rsidR="00724208" w:rsidRDefault="00724208">
            <w:pPr>
              <w:ind w:firstLine="1980"/>
            </w:pPr>
          </w:p>
        </w:tc>
      </w:tr>
    </w:tbl>
    <w:p w14:paraId="284CA5A9" w14:textId="77777777" w:rsidR="00724208" w:rsidRDefault="000017FB">
      <w:r>
        <w:t>须</w:t>
      </w:r>
      <w:r>
        <w:rPr>
          <w:rFonts w:hint="eastAsia"/>
        </w:rPr>
        <w:t>同时</w:t>
      </w:r>
      <w:r>
        <w:t>提交的</w:t>
      </w:r>
      <w:r>
        <w:rPr>
          <w:rFonts w:hint="eastAsia"/>
        </w:rPr>
        <w:t>报名</w:t>
      </w:r>
      <w:r>
        <w:t>文件资料：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法定代表人授权书</w:t>
      </w:r>
      <w:r>
        <w:rPr>
          <w:rFonts w:hint="eastAsia"/>
        </w:rPr>
        <w:t>（扫描件）</w:t>
      </w:r>
      <w:r>
        <w:t>；</w:t>
      </w:r>
      <w:r>
        <w:t>2</w:t>
      </w:r>
      <w:r>
        <w:t>）被授权人身份证（</w:t>
      </w:r>
      <w:r>
        <w:rPr>
          <w:rFonts w:hint="eastAsia"/>
        </w:rPr>
        <w:t>扫描件</w:t>
      </w:r>
      <w:r>
        <w:t>）；</w:t>
      </w:r>
      <w:r>
        <w:t>3</w:t>
      </w:r>
      <w:r>
        <w:t>）有效的营业执照副本（法人证书）等</w:t>
      </w:r>
      <w:r>
        <w:rPr>
          <w:rFonts w:hint="eastAsia"/>
        </w:rPr>
        <w:t>扫描件</w:t>
      </w:r>
      <w:r>
        <w:t>。</w:t>
      </w:r>
    </w:p>
    <w:p w14:paraId="1F7C140C" w14:textId="77777777" w:rsidR="0041710B" w:rsidRDefault="0041710B">
      <w:pPr>
        <w:widowControl/>
        <w:shd w:val="clear" w:color="auto" w:fill="FFFFFF"/>
        <w:spacing w:before="120" w:after="120" w:line="23" w:lineRule="atLeast"/>
        <w:jc w:val="left"/>
        <w:rPr>
          <w:rFonts w:ascii="宋体" w:hAnsi="宋体" w:hint="eastAsia"/>
          <w:kern w:val="0"/>
          <w:sz w:val="24"/>
          <w:szCs w:val="24"/>
        </w:rPr>
      </w:pPr>
    </w:p>
    <w:p w14:paraId="7619C70E" w14:textId="77777777" w:rsidR="00435397" w:rsidRDefault="00842582">
      <w:pPr>
        <w:widowControl/>
        <w:shd w:val="clear" w:color="auto" w:fill="FFFFFF"/>
        <w:spacing w:before="120" w:after="120" w:line="23" w:lineRule="atLeast"/>
        <w:jc w:val="left"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lastRenderedPageBreak/>
        <w:t>附件2</w:t>
      </w:r>
      <w:r w:rsidR="00435397">
        <w:rPr>
          <w:rFonts w:ascii="微软雅黑" w:eastAsia="微软雅黑" w:hAnsi="微软雅黑" w:hint="eastAsia"/>
          <w:color w:val="171A1D"/>
          <w:kern w:val="0"/>
        </w:rPr>
        <w:t xml:space="preserve">                          </w:t>
      </w:r>
    </w:p>
    <w:p w14:paraId="55F654DA" w14:textId="77777777" w:rsidR="00842582" w:rsidRPr="00435397" w:rsidRDefault="00435397" w:rsidP="00435397">
      <w:pPr>
        <w:jc w:val="center"/>
        <w:rPr>
          <w:sz w:val="32"/>
        </w:rPr>
      </w:pPr>
      <w:r w:rsidRPr="00435397">
        <w:rPr>
          <w:rFonts w:hint="eastAsia"/>
          <w:sz w:val="32"/>
        </w:rPr>
        <w:t>报</w:t>
      </w:r>
      <w:r w:rsidRPr="00435397">
        <w:rPr>
          <w:rFonts w:hint="eastAsia"/>
          <w:sz w:val="32"/>
        </w:rPr>
        <w:t xml:space="preserve"> </w:t>
      </w:r>
      <w:r w:rsidRPr="00435397">
        <w:rPr>
          <w:rFonts w:hint="eastAsia"/>
          <w:sz w:val="32"/>
        </w:rPr>
        <w:t>价</w:t>
      </w:r>
      <w:r w:rsidRPr="00435397">
        <w:rPr>
          <w:rFonts w:hint="eastAsia"/>
          <w:sz w:val="32"/>
        </w:rPr>
        <w:t xml:space="preserve"> </w:t>
      </w:r>
      <w:r w:rsidRPr="00435397">
        <w:rPr>
          <w:rFonts w:hint="eastAsia"/>
          <w:sz w:val="32"/>
        </w:rPr>
        <w:t>单</w:t>
      </w:r>
    </w:p>
    <w:tbl>
      <w:tblPr>
        <w:tblStyle w:val="ad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992"/>
        <w:gridCol w:w="2410"/>
        <w:gridCol w:w="708"/>
        <w:gridCol w:w="993"/>
        <w:gridCol w:w="850"/>
        <w:gridCol w:w="851"/>
        <w:gridCol w:w="1134"/>
      </w:tblGrid>
      <w:tr w:rsidR="00435397" w14:paraId="0A5ED867" w14:textId="77777777" w:rsidTr="00435397">
        <w:tc>
          <w:tcPr>
            <w:tcW w:w="1419" w:type="dxa"/>
            <w:vAlign w:val="center"/>
          </w:tcPr>
          <w:p w14:paraId="66221745" w14:textId="77777777" w:rsidR="00435397" w:rsidRDefault="00435397" w:rsidP="0043539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14:paraId="44E3975F" w14:textId="77777777" w:rsidR="00435397" w:rsidRDefault="00435397" w:rsidP="00435397">
            <w:pPr>
              <w:widowControl/>
              <w:jc w:val="center"/>
            </w:pPr>
            <w:r>
              <w:rPr>
                <w:rFonts w:hint="eastAsia"/>
              </w:rPr>
              <w:t>投标规格型号</w:t>
            </w:r>
          </w:p>
        </w:tc>
        <w:tc>
          <w:tcPr>
            <w:tcW w:w="2410" w:type="dxa"/>
            <w:vAlign w:val="center"/>
          </w:tcPr>
          <w:p w14:paraId="6A32E12A" w14:textId="77777777" w:rsidR="00435397" w:rsidRDefault="00435397" w:rsidP="00435397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具体响应</w:t>
            </w:r>
            <w:proofErr w:type="gramEnd"/>
            <w:r>
              <w:rPr>
                <w:rFonts w:hint="eastAsia"/>
              </w:rPr>
              <w:t>参数</w:t>
            </w:r>
          </w:p>
        </w:tc>
        <w:tc>
          <w:tcPr>
            <w:tcW w:w="708" w:type="dxa"/>
            <w:vAlign w:val="center"/>
          </w:tcPr>
          <w:p w14:paraId="3CF4F74D" w14:textId="77777777" w:rsidR="00435397" w:rsidRDefault="00435397" w:rsidP="00435397">
            <w:pPr>
              <w:widowControl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14:paraId="1CC02628" w14:textId="77777777" w:rsidR="00435397" w:rsidRDefault="00435397" w:rsidP="00435397">
            <w:pPr>
              <w:widowControl/>
              <w:jc w:val="center"/>
            </w:pPr>
            <w:r>
              <w:rPr>
                <w:rFonts w:hint="eastAsia"/>
              </w:rPr>
              <w:t>单价</w:t>
            </w:r>
          </w:p>
          <w:p w14:paraId="12849690" w14:textId="77777777" w:rsidR="00435397" w:rsidRDefault="00435397" w:rsidP="00435397">
            <w:pPr>
              <w:widowControl/>
              <w:jc w:val="center"/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台）</w:t>
            </w:r>
          </w:p>
        </w:tc>
        <w:tc>
          <w:tcPr>
            <w:tcW w:w="850" w:type="dxa"/>
            <w:vAlign w:val="center"/>
          </w:tcPr>
          <w:p w14:paraId="0390D77A" w14:textId="77777777" w:rsidR="00435397" w:rsidRDefault="00435397" w:rsidP="00435397">
            <w:pPr>
              <w:widowControl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14:paraId="66A70988" w14:textId="77777777" w:rsidR="00435397" w:rsidRPr="00EC1A96" w:rsidRDefault="00435397" w:rsidP="00435397">
            <w:pPr>
              <w:widowControl/>
              <w:jc w:val="center"/>
            </w:pPr>
            <w:r>
              <w:rPr>
                <w:rFonts w:hint="eastAsia"/>
              </w:rPr>
              <w:t>合计价格（元）</w:t>
            </w:r>
          </w:p>
        </w:tc>
        <w:tc>
          <w:tcPr>
            <w:tcW w:w="1134" w:type="dxa"/>
            <w:vAlign w:val="center"/>
          </w:tcPr>
          <w:p w14:paraId="312598AC" w14:textId="77777777" w:rsidR="00435397" w:rsidRPr="00EC1A96" w:rsidRDefault="00435397" w:rsidP="00435397"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35397" w14:paraId="761BCCE4" w14:textId="77777777" w:rsidTr="0041710B">
        <w:trPr>
          <w:trHeight w:val="10465"/>
        </w:trPr>
        <w:tc>
          <w:tcPr>
            <w:tcW w:w="1419" w:type="dxa"/>
            <w:vAlign w:val="center"/>
          </w:tcPr>
          <w:p w14:paraId="73A099B1" w14:textId="77777777" w:rsidR="00435397" w:rsidRDefault="00435397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电梯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梯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控系统</w:t>
            </w:r>
          </w:p>
        </w:tc>
        <w:tc>
          <w:tcPr>
            <w:tcW w:w="992" w:type="dxa"/>
            <w:vAlign w:val="center"/>
          </w:tcPr>
          <w:p w14:paraId="733516EE" w14:textId="77777777" w:rsidR="00435397" w:rsidRDefault="00435397" w:rsidP="00C477EE">
            <w:pPr>
              <w:widowControl/>
              <w:jc w:val="center"/>
            </w:pPr>
          </w:p>
        </w:tc>
        <w:tc>
          <w:tcPr>
            <w:tcW w:w="2410" w:type="dxa"/>
          </w:tcPr>
          <w:p w14:paraId="56BD9D93" w14:textId="77777777" w:rsidR="00435397" w:rsidRDefault="00435397" w:rsidP="00C477EE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352E6A5" w14:textId="77777777" w:rsidR="00435397" w:rsidRDefault="00435397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5E672467" w14:textId="77777777" w:rsidR="00435397" w:rsidRDefault="00435397" w:rsidP="00C477EE">
            <w:pPr>
              <w:jc w:val="center"/>
            </w:pPr>
          </w:p>
        </w:tc>
        <w:tc>
          <w:tcPr>
            <w:tcW w:w="850" w:type="dxa"/>
            <w:vAlign w:val="center"/>
          </w:tcPr>
          <w:p w14:paraId="35EC62CD" w14:textId="77777777" w:rsidR="00435397" w:rsidRDefault="00435397" w:rsidP="00C477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48973514" w14:textId="77777777" w:rsidR="00435397" w:rsidRDefault="00435397" w:rsidP="00C477EE">
            <w:pPr>
              <w:jc w:val="center"/>
            </w:pPr>
          </w:p>
        </w:tc>
        <w:tc>
          <w:tcPr>
            <w:tcW w:w="1134" w:type="dxa"/>
          </w:tcPr>
          <w:p w14:paraId="6BDC1B9A" w14:textId="77777777" w:rsidR="00435397" w:rsidRDefault="00435397" w:rsidP="00C477EE">
            <w:pPr>
              <w:jc w:val="center"/>
            </w:pPr>
          </w:p>
        </w:tc>
      </w:tr>
      <w:tr w:rsidR="00435397" w14:paraId="778702C5" w14:textId="77777777" w:rsidTr="00435397">
        <w:trPr>
          <w:trHeight w:val="990"/>
        </w:trPr>
        <w:tc>
          <w:tcPr>
            <w:tcW w:w="7372" w:type="dxa"/>
            <w:gridSpan w:val="6"/>
            <w:vAlign w:val="center"/>
          </w:tcPr>
          <w:p w14:paraId="2390410A" w14:textId="77777777" w:rsidR="00435397" w:rsidRDefault="00435397" w:rsidP="00C477EE">
            <w:pPr>
              <w:jc w:val="center"/>
            </w:pPr>
            <w:r>
              <w:rPr>
                <w:rFonts w:hint="eastAsia"/>
              </w:rPr>
              <w:t>合计总价：人民币大写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>整</w:t>
            </w:r>
          </w:p>
        </w:tc>
        <w:tc>
          <w:tcPr>
            <w:tcW w:w="1985" w:type="dxa"/>
            <w:gridSpan w:val="2"/>
            <w:vAlign w:val="center"/>
          </w:tcPr>
          <w:p w14:paraId="701BD9FF" w14:textId="77777777" w:rsidR="00435397" w:rsidRDefault="00435397" w:rsidP="00435397">
            <w:pPr>
              <w:jc w:val="left"/>
            </w:pPr>
            <w:r>
              <w:rPr>
                <w:rFonts w:ascii="宋体" w:hAnsi="宋体" w:hint="eastAsia"/>
              </w:rPr>
              <w:t>¥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1823894" w14:textId="77777777" w:rsidR="00842582" w:rsidRDefault="00842582">
      <w:pPr>
        <w:widowControl/>
        <w:shd w:val="clear" w:color="auto" w:fill="FFFFFF"/>
        <w:spacing w:before="120" w:after="120" w:line="23" w:lineRule="atLeast"/>
        <w:jc w:val="left"/>
        <w:rPr>
          <w:rFonts w:ascii="宋体" w:hAnsi="宋体" w:hint="eastAsia"/>
          <w:kern w:val="0"/>
          <w:sz w:val="24"/>
          <w:szCs w:val="24"/>
        </w:rPr>
      </w:pPr>
    </w:p>
    <w:sectPr w:rsidR="00842582" w:rsidSect="00724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337BF" w14:textId="77777777" w:rsidR="0018344C" w:rsidRDefault="0018344C" w:rsidP="00DA78B2">
      <w:r>
        <w:separator/>
      </w:r>
    </w:p>
  </w:endnote>
  <w:endnote w:type="continuationSeparator" w:id="0">
    <w:p w14:paraId="4639F9A0" w14:textId="77777777" w:rsidR="0018344C" w:rsidRDefault="0018344C" w:rsidP="00DA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27FC" w14:textId="77777777" w:rsidR="0018344C" w:rsidRDefault="0018344C" w:rsidP="00DA78B2">
      <w:r>
        <w:separator/>
      </w:r>
    </w:p>
  </w:footnote>
  <w:footnote w:type="continuationSeparator" w:id="0">
    <w:p w14:paraId="0E5A5090" w14:textId="77777777" w:rsidR="0018344C" w:rsidRDefault="0018344C" w:rsidP="00DA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8B49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36CEF1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1B87C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A262FF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CE2E51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D81A1E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50FC5D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87FC51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E0D611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F150556"/>
    <w:multiLevelType w:val="multilevel"/>
    <w:tmpl w:val="ECCC121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9938292">
    <w:abstractNumId w:val="2"/>
  </w:num>
  <w:num w:numId="2" w16cid:durableId="157113644">
    <w:abstractNumId w:val="1"/>
  </w:num>
  <w:num w:numId="3" w16cid:durableId="1639607744">
    <w:abstractNumId w:val="0"/>
  </w:num>
  <w:num w:numId="4" w16cid:durableId="317345679">
    <w:abstractNumId w:val="7"/>
  </w:num>
  <w:num w:numId="5" w16cid:durableId="1028027164">
    <w:abstractNumId w:val="6"/>
  </w:num>
  <w:num w:numId="6" w16cid:durableId="279653118">
    <w:abstractNumId w:val="4"/>
  </w:num>
  <w:num w:numId="7" w16cid:durableId="1104611474">
    <w:abstractNumId w:val="5"/>
  </w:num>
  <w:num w:numId="8" w16cid:durableId="1373963482">
    <w:abstractNumId w:val="8"/>
  </w:num>
  <w:num w:numId="9" w16cid:durableId="775059700">
    <w:abstractNumId w:val="3"/>
  </w:num>
  <w:num w:numId="10" w16cid:durableId="1524057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08"/>
    <w:rsid w:val="000017FB"/>
    <w:rsid w:val="00044BEC"/>
    <w:rsid w:val="0006504E"/>
    <w:rsid w:val="000F1FC0"/>
    <w:rsid w:val="0017349F"/>
    <w:rsid w:val="0018344C"/>
    <w:rsid w:val="0041710B"/>
    <w:rsid w:val="00435397"/>
    <w:rsid w:val="004C28F2"/>
    <w:rsid w:val="00522382"/>
    <w:rsid w:val="00631F81"/>
    <w:rsid w:val="0067630E"/>
    <w:rsid w:val="006B5E73"/>
    <w:rsid w:val="00724208"/>
    <w:rsid w:val="007E52EC"/>
    <w:rsid w:val="008330D7"/>
    <w:rsid w:val="00842582"/>
    <w:rsid w:val="00901B03"/>
    <w:rsid w:val="00915AFF"/>
    <w:rsid w:val="009B27E5"/>
    <w:rsid w:val="00A04EDA"/>
    <w:rsid w:val="00AC577E"/>
    <w:rsid w:val="00AE34DA"/>
    <w:rsid w:val="00AF4086"/>
    <w:rsid w:val="00BC75A0"/>
    <w:rsid w:val="00C708BA"/>
    <w:rsid w:val="00CD0F0A"/>
    <w:rsid w:val="00CD398F"/>
    <w:rsid w:val="00DA78B2"/>
    <w:rsid w:val="00E80FB1"/>
    <w:rsid w:val="00EC1A96"/>
    <w:rsid w:val="00EF7D3A"/>
    <w:rsid w:val="00FB2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E3753"/>
  <w15:docId w15:val="{C21F3048-7CE7-4280-B2F9-FA62B4F7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20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24208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4208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208"/>
    <w:rPr>
      <w:sz w:val="18"/>
      <w:szCs w:val="18"/>
    </w:rPr>
  </w:style>
  <w:style w:type="paragraph" w:styleId="a5">
    <w:name w:val="footer"/>
    <w:basedOn w:val="a"/>
    <w:link w:val="a6"/>
    <w:uiPriority w:val="99"/>
    <w:rsid w:val="00724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2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72420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72420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ic-richtext-list-h">
    <w:name w:val="ic-richtext-list-h"/>
    <w:basedOn w:val="a0"/>
    <w:rsid w:val="00724208"/>
  </w:style>
  <w:style w:type="paragraph" w:styleId="a7">
    <w:name w:val="Date"/>
    <w:basedOn w:val="a"/>
    <w:next w:val="a"/>
    <w:link w:val="a8"/>
    <w:uiPriority w:val="99"/>
    <w:rsid w:val="0072420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rsid w:val="00724208"/>
  </w:style>
  <w:style w:type="paragraph" w:styleId="a9">
    <w:name w:val="Balloon Text"/>
    <w:basedOn w:val="a"/>
    <w:link w:val="aa"/>
    <w:uiPriority w:val="99"/>
    <w:rsid w:val="0072420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sid w:val="00724208"/>
    <w:rPr>
      <w:sz w:val="18"/>
      <w:szCs w:val="18"/>
    </w:rPr>
  </w:style>
  <w:style w:type="paragraph" w:styleId="ab">
    <w:name w:val="Normal (Web)"/>
    <w:basedOn w:val="a"/>
    <w:uiPriority w:val="99"/>
    <w:rsid w:val="0072420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Hyperlink"/>
    <w:basedOn w:val="a0"/>
    <w:uiPriority w:val="99"/>
    <w:rsid w:val="00724208"/>
    <w:rPr>
      <w:color w:val="0000FF"/>
      <w:u w:val="single"/>
    </w:rPr>
  </w:style>
  <w:style w:type="paragraph" w:customStyle="1" w:styleId="TableText">
    <w:name w:val="Table Text"/>
    <w:basedOn w:val="a"/>
    <w:qFormat/>
    <w:rsid w:val="00724208"/>
    <w:rPr>
      <w:rFonts w:ascii="宋体" w:hAnsi="宋体"/>
      <w:szCs w:val="21"/>
      <w:lang w:eastAsia="en-US"/>
    </w:rPr>
  </w:style>
  <w:style w:type="table" w:styleId="ad">
    <w:name w:val="Table Grid"/>
    <w:basedOn w:val="a1"/>
    <w:rsid w:val="00724208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294476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0197;PDF&#21457;&#36865;542944765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5824-E404-4C52-B84D-12278DD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1841</Characters>
  <Application>Microsoft Office Word</Application>
  <DocSecurity>0</DocSecurity>
  <Lines>92</Lines>
  <Paragraphs>112</Paragraphs>
  <ScaleCrop>false</ScaleCrop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琪 陈</cp:lastModifiedBy>
  <cp:revision>2</cp:revision>
  <dcterms:created xsi:type="dcterms:W3CDTF">2025-07-15T07:56:00Z</dcterms:created>
  <dcterms:modified xsi:type="dcterms:W3CDTF">2025-07-15T07:56:00Z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c3848de8f9264696ac42f3b9f32a428c</vt:lpwstr>
  </property>
</Properties>
</file>