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A" w:rsidRDefault="002709B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2709BA" w:rsidRDefault="00B22AE7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杭州市第一人</w:t>
      </w:r>
      <w:bookmarkStart w:id="0" w:name="_GoBack"/>
      <w:bookmarkEnd w:id="0"/>
      <w:r>
        <w:rPr>
          <w:rFonts w:ascii="华文楷体" w:eastAsia="华文楷体" w:hAnsi="华文楷体" w:hint="eastAsia"/>
          <w:sz w:val="56"/>
          <w:szCs w:val="56"/>
          <w:lang w:val="zh-CN"/>
        </w:rPr>
        <w:t>民医院桐庐医院</w:t>
      </w:r>
    </w:p>
    <w:p w:rsidR="002709BA" w:rsidRDefault="00B22AE7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</w:t>
      </w:r>
      <w:r>
        <w:rPr>
          <w:rFonts w:ascii="华文楷体" w:eastAsia="华文楷体" w:hAnsi="华文楷体" w:hint="eastAsia"/>
          <w:sz w:val="96"/>
          <w:szCs w:val="96"/>
        </w:rPr>
        <w:t>遴选</w:t>
      </w:r>
      <w:r>
        <w:rPr>
          <w:rFonts w:ascii="华文楷体" w:eastAsia="华文楷体" w:hAnsi="华文楷体"/>
          <w:sz w:val="96"/>
          <w:szCs w:val="96"/>
          <w:lang w:val="zh-CN"/>
        </w:rPr>
        <w:t>采购</w:t>
      </w:r>
    </w:p>
    <w:p w:rsidR="002709BA" w:rsidRDefault="00B22AE7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医用耗材、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</w:rPr>
        <w:t>检验试剂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2709BA" w:rsidRDefault="002709B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2709BA" w:rsidRDefault="002709B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2709BA" w:rsidRDefault="002709B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2709BA" w:rsidRDefault="002709B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2709BA" w:rsidRDefault="00B22AE7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2709BA" w:rsidRDefault="00B22AE7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2709BA" w:rsidRDefault="00B22AE7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年 月 日</w:t>
      </w:r>
    </w:p>
    <w:p w:rsidR="002709BA" w:rsidRDefault="002709BA">
      <w:pPr>
        <w:rPr>
          <w:rFonts w:ascii="华文楷体" w:eastAsia="华文楷体" w:hAnsi="华文楷体"/>
        </w:rPr>
      </w:pPr>
    </w:p>
    <w:p w:rsidR="002709BA" w:rsidRDefault="002709BA">
      <w:pPr>
        <w:rPr>
          <w:rFonts w:ascii="华文楷体" w:eastAsia="华文楷体" w:hAnsi="华文楷体"/>
        </w:rPr>
      </w:pPr>
    </w:p>
    <w:p w:rsidR="002709BA" w:rsidRDefault="00B22AE7">
      <w:pPr>
        <w:pStyle w:val="2"/>
        <w:jc w:val="center"/>
        <w:rPr>
          <w:rFonts w:ascii="华文楷体" w:eastAsia="华文楷体" w:hAnsi="华文楷体" w:cs="Times New Roman"/>
        </w:rPr>
        <w:sectPr w:rsidR="002709B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2709BA" w:rsidRDefault="00B22AE7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报名文件目录（按顺序）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六、价格承诺书及省平台线上采购承诺书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七、无重大违法行为承诺书</w:t>
      </w:r>
    </w:p>
    <w:p w:rsidR="002709BA" w:rsidRDefault="00B22AE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八、相关证照</w:t>
      </w:r>
    </w:p>
    <w:p w:rsidR="002709BA" w:rsidRDefault="00B22AE7">
      <w:pPr>
        <w:pStyle w:val="aa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2709BA" w:rsidRDefault="00B22AE7">
      <w:pPr>
        <w:pStyle w:val="aa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</w:p>
    <w:p w:rsidR="002709BA" w:rsidRDefault="00B22AE7">
      <w:pPr>
        <w:pStyle w:val="aa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</w:p>
    <w:p w:rsidR="002709BA" w:rsidRDefault="00B22AE7">
      <w:pPr>
        <w:pStyle w:val="aa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:rsidR="002709BA" w:rsidRDefault="00B22AE7">
      <w:pPr>
        <w:pStyle w:val="aa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:rsidR="002709BA" w:rsidRDefault="00B22AE7">
      <w:pPr>
        <w:pStyle w:val="aa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生产厂家对经销商的授权书</w:t>
      </w:r>
    </w:p>
    <w:p w:rsidR="002709BA" w:rsidRDefault="00B22AE7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九、其他资料</w:t>
      </w:r>
    </w:p>
    <w:p w:rsidR="002709BA" w:rsidRDefault="00B22AE7">
      <w:pPr>
        <w:pStyle w:val="aa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产品图片和说明书</w:t>
      </w:r>
    </w:p>
    <w:p w:rsidR="002709BA" w:rsidRDefault="00B22AE7">
      <w:pPr>
        <w:pStyle w:val="aa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销售业绩</w:t>
      </w:r>
    </w:p>
    <w:p w:rsidR="002709BA" w:rsidRDefault="002709B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2709BA" w:rsidRDefault="00B22AE7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所供</w:t>
      </w: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具有完善的销售供应和售后服务的保障体系，货源充足，供货及时，运输</w:t>
      </w:r>
      <w:r>
        <w:rPr>
          <w:rFonts w:ascii="华文楷体" w:eastAsia="华文楷体" w:hAnsi="华文楷体" w:hint="eastAsia"/>
          <w:sz w:val="24"/>
        </w:rPr>
        <w:t>应符合耗材保存要求</w:t>
      </w:r>
      <w:r>
        <w:rPr>
          <w:rFonts w:ascii="华文楷体" w:eastAsia="华文楷体" w:hAnsi="华文楷体"/>
          <w:sz w:val="24"/>
        </w:rPr>
        <w:t>，具有</w:t>
      </w:r>
      <w:r>
        <w:rPr>
          <w:rFonts w:ascii="华文楷体" w:eastAsia="华文楷体" w:hAnsi="华文楷体" w:hint="eastAsia"/>
          <w:sz w:val="24"/>
        </w:rPr>
        <w:t>8</w:t>
      </w:r>
      <w:r>
        <w:rPr>
          <w:rFonts w:ascii="华文楷体" w:eastAsia="华文楷体" w:hAnsi="华文楷体"/>
          <w:sz w:val="24"/>
        </w:rPr>
        <w:t>小时内加急供货的应急能力，定期提供操作培训及技术支持。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所供</w:t>
      </w: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参数和设备符合临床使用需求，免费升级软硬件以适应临床需要。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和设备运输、安装至正常使用所产生的一切费用由供应商承担。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产品必须有浙江省药械平台产品代码</w:t>
      </w:r>
      <w:r>
        <w:rPr>
          <w:rFonts w:ascii="华文楷体" w:eastAsia="华文楷体" w:hAnsi="华文楷体" w:hint="eastAsia"/>
          <w:sz w:val="24"/>
        </w:rPr>
        <w:t>和相关配送权，</w:t>
      </w:r>
      <w:r>
        <w:rPr>
          <w:rFonts w:ascii="华文楷体" w:eastAsia="华文楷体" w:hAnsi="华文楷体"/>
          <w:sz w:val="24"/>
        </w:rPr>
        <w:t>并同意线上采购</w:t>
      </w:r>
      <w:r>
        <w:rPr>
          <w:rFonts w:ascii="华文楷体" w:eastAsia="华文楷体" w:hAnsi="华文楷体" w:hint="eastAsia"/>
          <w:sz w:val="24"/>
        </w:rPr>
        <w:t>。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提供的产品和设备必须具有</w:t>
      </w:r>
      <w:r>
        <w:rPr>
          <w:rFonts w:ascii="华文楷体" w:eastAsia="华文楷体" w:hAnsi="华文楷体"/>
          <w:kern w:val="0"/>
          <w:sz w:val="24"/>
        </w:rPr>
        <w:t>有效产品注册证</w:t>
      </w:r>
      <w:r>
        <w:rPr>
          <w:rFonts w:ascii="华文楷体" w:eastAsia="华文楷体" w:hAnsi="华文楷体"/>
          <w:sz w:val="24"/>
        </w:rPr>
        <w:t xml:space="preserve">或证明文件。  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/>
          <w:sz w:val="24"/>
        </w:rPr>
        <w:t>合同执行过程中，如发现耗材的采购价格高于浙江省阳光采购最低价，</w:t>
      </w:r>
      <w:r>
        <w:rPr>
          <w:rFonts w:ascii="华文楷体" w:eastAsia="华文楷体" w:hAnsi="华文楷体" w:hint="eastAsia"/>
          <w:sz w:val="24"/>
        </w:rPr>
        <w:t>承诺</w:t>
      </w:r>
      <w:r>
        <w:rPr>
          <w:rFonts w:ascii="华文楷体" w:eastAsia="华文楷体" w:hAnsi="华文楷体"/>
          <w:sz w:val="24"/>
        </w:rPr>
        <w:t>调整到最低价。</w:t>
      </w:r>
      <w:r>
        <w:rPr>
          <w:rFonts w:ascii="华文楷体" w:eastAsia="华文楷体" w:hAnsi="华文楷体"/>
          <w:kern w:val="0"/>
          <w:sz w:val="24"/>
        </w:rPr>
        <w:t>耗材纳入省或市集中招标采购目录</w:t>
      </w:r>
      <w:r>
        <w:rPr>
          <w:rFonts w:ascii="华文楷体" w:eastAsia="华文楷体" w:hAnsi="华文楷体" w:hint="eastAsia"/>
          <w:kern w:val="0"/>
          <w:sz w:val="24"/>
        </w:rPr>
        <w:t>的</w:t>
      </w:r>
      <w:r>
        <w:rPr>
          <w:rFonts w:ascii="华文楷体" w:eastAsia="华文楷体" w:hAnsi="华文楷体"/>
          <w:kern w:val="0"/>
          <w:sz w:val="24"/>
        </w:rPr>
        <w:t>，</w:t>
      </w:r>
      <w:r>
        <w:rPr>
          <w:rFonts w:ascii="华文楷体" w:eastAsia="华文楷体" w:hAnsi="华文楷体" w:hint="eastAsia"/>
          <w:kern w:val="0"/>
          <w:sz w:val="24"/>
        </w:rPr>
        <w:t>若</w:t>
      </w:r>
      <w:r>
        <w:rPr>
          <w:rFonts w:ascii="华文楷体" w:eastAsia="华文楷体" w:hAnsi="华文楷体"/>
          <w:kern w:val="0"/>
          <w:sz w:val="24"/>
        </w:rPr>
        <w:t>本合同耗材未能中标，则合同自动终止</w:t>
      </w:r>
      <w:r>
        <w:rPr>
          <w:rFonts w:ascii="华文楷体" w:eastAsia="华文楷体" w:hAnsi="华文楷体" w:hint="eastAsia"/>
          <w:kern w:val="0"/>
          <w:sz w:val="24"/>
        </w:rPr>
        <w:t>；</w:t>
      </w:r>
      <w:r>
        <w:rPr>
          <w:rFonts w:ascii="华文楷体" w:eastAsia="华文楷体" w:hAnsi="华文楷体"/>
          <w:kern w:val="0"/>
          <w:sz w:val="24"/>
        </w:rPr>
        <w:t>如中标，则按中标价格执行。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 w:cs="Times New Roman"/>
          <w:sz w:val="24"/>
          <w:szCs w:val="24"/>
        </w:rPr>
      </w:pPr>
      <w:r>
        <w:rPr>
          <w:rFonts w:ascii="华文楷体" w:eastAsia="华文楷体" w:hAnsi="华文楷体" w:cs="Times New Roman"/>
          <w:sz w:val="24"/>
          <w:szCs w:val="24"/>
        </w:rPr>
        <w:t>合同期内，</w:t>
      </w:r>
      <w:r>
        <w:rPr>
          <w:rFonts w:ascii="华文楷体" w:eastAsia="华文楷体" w:hAnsi="华文楷体" w:cs="Times New Roman" w:hint="eastAsia"/>
          <w:sz w:val="24"/>
          <w:szCs w:val="24"/>
        </w:rPr>
        <w:t>如产品在有效期内出现质量问题，应无条件退货，并承担由此造成的经济和法律责任</w:t>
      </w:r>
      <w:r>
        <w:rPr>
          <w:rFonts w:ascii="华文楷体" w:eastAsia="华文楷体" w:hAnsi="华文楷体" w:cs="Times New Roman"/>
          <w:sz w:val="24"/>
          <w:szCs w:val="24"/>
        </w:rPr>
        <w:t>。</w:t>
      </w:r>
    </w:p>
    <w:p w:rsidR="002709BA" w:rsidRDefault="00B22AE7">
      <w:pPr>
        <w:pStyle w:val="aa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请在下列横线上手写以下文字：“在杭州市第一人民医院</w:t>
      </w:r>
      <w:r w:rsidR="008A2EAA">
        <w:rPr>
          <w:rFonts w:ascii="华文楷体" w:eastAsia="华文楷体" w:hAnsi="华文楷体" w:hint="eastAsia"/>
          <w:sz w:val="24"/>
        </w:rPr>
        <w:t>桐庐医院</w:t>
      </w:r>
      <w:r>
        <w:rPr>
          <w:rFonts w:ascii="华文楷体" w:eastAsia="华文楷体" w:hAnsi="华文楷体" w:hint="eastAsia"/>
          <w:sz w:val="24"/>
        </w:rPr>
        <w:t>的提示、说明下，我方已充分阅读并理解上述条款，自愿接受以上条款约束。”</w:t>
      </w:r>
    </w:p>
    <w:p w:rsidR="002709BA" w:rsidRDefault="00B22AE7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2709BA" w:rsidRDefault="002709BA">
      <w:pPr>
        <w:rPr>
          <w:rFonts w:ascii="华文楷体" w:eastAsia="华文楷体" w:hAnsi="华文楷体"/>
          <w:b/>
          <w:bCs/>
          <w:sz w:val="24"/>
        </w:rPr>
      </w:pPr>
    </w:p>
    <w:p w:rsidR="002709BA" w:rsidRDefault="00B22AE7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2709BA" w:rsidRDefault="002709BA">
      <w:pPr>
        <w:rPr>
          <w:rFonts w:ascii="华文楷体" w:eastAsia="华文楷体" w:hAnsi="华文楷体"/>
        </w:rPr>
      </w:pPr>
    </w:p>
    <w:p w:rsidR="002709BA" w:rsidRDefault="00B22AE7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2709BA" w:rsidRDefault="002709BA">
      <w:pPr>
        <w:rPr>
          <w:rFonts w:ascii="华文楷体" w:eastAsia="华文楷体" w:hAnsi="华文楷体"/>
        </w:rPr>
      </w:pP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2709BA" w:rsidRDefault="002709BA">
      <w:pPr>
        <w:widowControl/>
        <w:jc w:val="left"/>
        <w:rPr>
          <w:rFonts w:ascii="华文楷体" w:eastAsia="华文楷体" w:hAnsi="华文楷体"/>
        </w:rPr>
      </w:pPr>
    </w:p>
    <w:p w:rsidR="002709BA" w:rsidRDefault="00B22AE7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2709BA" w:rsidRDefault="00B22AE7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 w:rsidR="008A2EAA">
        <w:rPr>
          <w:rFonts w:ascii="华文楷体" w:eastAsia="华文楷体" w:hAnsi="华文楷体" w:hint="eastAsia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 xml:space="preserve">年 </w:t>
      </w:r>
      <w:r w:rsidR="008A2EAA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月 日</w:t>
      </w:r>
    </w:p>
    <w:tbl>
      <w:tblPr>
        <w:tblStyle w:val="a8"/>
        <w:tblW w:w="5303" w:type="pct"/>
        <w:tblLook w:val="04A0"/>
      </w:tblPr>
      <w:tblGrid>
        <w:gridCol w:w="668"/>
        <w:gridCol w:w="699"/>
        <w:gridCol w:w="699"/>
        <w:gridCol w:w="700"/>
        <w:gridCol w:w="748"/>
        <w:gridCol w:w="644"/>
        <w:gridCol w:w="644"/>
        <w:gridCol w:w="535"/>
        <w:gridCol w:w="418"/>
        <w:gridCol w:w="544"/>
        <w:gridCol w:w="465"/>
        <w:gridCol w:w="1282"/>
        <w:gridCol w:w="992"/>
      </w:tblGrid>
      <w:tr w:rsidR="002709BA" w:rsidTr="00565C08">
        <w:trPr>
          <w:trHeight w:val="617"/>
        </w:trPr>
        <w:tc>
          <w:tcPr>
            <w:tcW w:w="370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38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38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14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代码</w:t>
            </w:r>
          </w:p>
        </w:tc>
        <w:tc>
          <w:tcPr>
            <w:tcW w:w="356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国家医保编码</w:t>
            </w:r>
          </w:p>
        </w:tc>
        <w:tc>
          <w:tcPr>
            <w:tcW w:w="356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296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31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301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25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709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浙江省内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二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甲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以上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医院销售价格</w:t>
            </w:r>
          </w:p>
        </w:tc>
        <w:tc>
          <w:tcPr>
            <w:tcW w:w="549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 w:rsidR="002709BA" w:rsidTr="00565C08">
        <w:trPr>
          <w:trHeight w:val="617"/>
        </w:trPr>
        <w:tc>
          <w:tcPr>
            <w:tcW w:w="370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5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2709BA" w:rsidTr="00565C08">
        <w:trPr>
          <w:trHeight w:val="617"/>
        </w:trPr>
        <w:tc>
          <w:tcPr>
            <w:tcW w:w="370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4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96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1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5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9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709BA" w:rsidRDefault="00B22AE7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备注：一个单位报名多个项目可加行。</w:t>
      </w:r>
    </w:p>
    <w:p w:rsidR="002709BA" w:rsidRDefault="002709BA">
      <w:pPr>
        <w:rPr>
          <w:rFonts w:ascii="华文楷体" w:eastAsia="华文楷体" w:hAnsi="华文楷体"/>
          <w:szCs w:val="21"/>
        </w:rPr>
      </w:pPr>
    </w:p>
    <w:p w:rsidR="002709BA" w:rsidRDefault="002709BA">
      <w:pPr>
        <w:rPr>
          <w:rFonts w:ascii="华文楷体" w:eastAsia="华文楷体" w:hAnsi="华文楷体"/>
          <w:szCs w:val="21"/>
        </w:rPr>
      </w:pPr>
    </w:p>
    <w:p w:rsidR="002709BA" w:rsidRDefault="002709BA">
      <w:pPr>
        <w:rPr>
          <w:rFonts w:ascii="华文楷体" w:eastAsia="华文楷体" w:hAnsi="华文楷体"/>
          <w:szCs w:val="21"/>
        </w:rPr>
      </w:pPr>
    </w:p>
    <w:p w:rsidR="002709BA" w:rsidRDefault="00B22AE7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配套设备</w:t>
      </w:r>
      <w:r>
        <w:rPr>
          <w:rFonts w:ascii="华文楷体" w:eastAsia="华文楷体" w:hAnsi="华文楷体"/>
          <w:b/>
          <w:szCs w:val="21"/>
        </w:rPr>
        <w:t>报名登记表</w:t>
      </w:r>
    </w:p>
    <w:p w:rsidR="002709BA" w:rsidRDefault="00B22AE7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 w:rsidR="008A2EAA">
        <w:rPr>
          <w:rFonts w:ascii="华文楷体" w:eastAsia="华文楷体" w:hAnsi="华文楷体" w:hint="eastAsia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 xml:space="preserve">年 </w:t>
      </w:r>
      <w:r w:rsidR="008A2EAA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月 日</w:t>
      </w:r>
    </w:p>
    <w:tbl>
      <w:tblPr>
        <w:tblStyle w:val="a8"/>
        <w:tblW w:w="4308" w:type="pct"/>
        <w:tblLook w:val="04A0"/>
      </w:tblPr>
      <w:tblGrid>
        <w:gridCol w:w="848"/>
        <w:gridCol w:w="1228"/>
        <w:gridCol w:w="877"/>
        <w:gridCol w:w="752"/>
        <w:gridCol w:w="877"/>
        <w:gridCol w:w="642"/>
        <w:gridCol w:w="1087"/>
        <w:gridCol w:w="1032"/>
      </w:tblGrid>
      <w:tr w:rsidR="002709BA">
        <w:trPr>
          <w:trHeight w:val="617"/>
        </w:trPr>
        <w:tc>
          <w:tcPr>
            <w:tcW w:w="57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35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设备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12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59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37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739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省内医院销售价格</w:t>
            </w:r>
          </w:p>
        </w:tc>
        <w:tc>
          <w:tcPr>
            <w:tcW w:w="702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2709BA">
        <w:trPr>
          <w:trHeight w:val="617"/>
        </w:trPr>
        <w:tc>
          <w:tcPr>
            <w:tcW w:w="57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2709BA" w:rsidRDefault="00B22AE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提供发票复印件</w:t>
            </w:r>
          </w:p>
        </w:tc>
      </w:tr>
      <w:tr w:rsidR="002709BA">
        <w:trPr>
          <w:trHeight w:val="617"/>
        </w:trPr>
        <w:tc>
          <w:tcPr>
            <w:tcW w:w="57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2" w:type="pct"/>
            <w:vAlign w:val="center"/>
          </w:tcPr>
          <w:p w:rsidR="002709BA" w:rsidRDefault="002709B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709BA" w:rsidRDefault="00B22AE7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若无配套设备，无需填写此表。</w:t>
      </w:r>
    </w:p>
    <w:p w:rsidR="002709BA" w:rsidRDefault="002709BA">
      <w:pPr>
        <w:rPr>
          <w:rFonts w:ascii="华文楷体" w:eastAsia="华文楷体" w:hAnsi="华文楷体"/>
          <w:szCs w:val="21"/>
        </w:rPr>
      </w:pPr>
    </w:p>
    <w:p w:rsidR="002709BA" w:rsidRDefault="002709BA">
      <w:pPr>
        <w:rPr>
          <w:rFonts w:ascii="华文楷体" w:eastAsia="华文楷体" w:hAnsi="华文楷体"/>
          <w:szCs w:val="21"/>
        </w:rPr>
      </w:pP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:rsidR="002709BA" w:rsidRDefault="00B22AE7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联系邮箱：</w:t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:rsidR="002709BA" w:rsidRDefault="00B22AE7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2709BA" w:rsidRDefault="00B22AE7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Cs/>
          <w:szCs w:val="21"/>
        </w:rPr>
        <w:t>杭州市第一人民医院</w:t>
      </w:r>
      <w:r>
        <w:rPr>
          <w:rFonts w:ascii="华文楷体" w:eastAsia="华文楷体" w:hAnsi="华文楷体"/>
          <w:szCs w:val="21"/>
        </w:rPr>
        <w:t>：</w:t>
      </w:r>
    </w:p>
    <w:p w:rsidR="002709BA" w:rsidRDefault="00B22AE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我_（姓名）系</w:t>
      </w:r>
      <w:r>
        <w:rPr>
          <w:rFonts w:ascii="华文楷体" w:eastAsia="华文楷体" w:hAnsi="华文楷体"/>
          <w:szCs w:val="21"/>
          <w:u w:val="single"/>
        </w:rPr>
        <w:t xml:space="preserve">             _</w:t>
      </w:r>
      <w:r>
        <w:rPr>
          <w:rFonts w:ascii="华文楷体" w:eastAsia="华文楷体" w:hAnsi="华文楷体"/>
          <w:szCs w:val="21"/>
        </w:rPr>
        <w:t>_（供应商名称）的法定代表人，现授权委托本单位在职职工（姓名）以我方的名义参加贵院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2709BA" w:rsidRDefault="00B22AE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2709BA" w:rsidRDefault="00B22AE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2709BA" w:rsidRDefault="00B22AE7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2709BA" w:rsidRDefault="002709B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  务：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2709BA" w:rsidRDefault="00B22AE7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2709BA" w:rsidRDefault="00B22AE7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2709BA" w:rsidRDefault="002709BA">
      <w:pPr>
        <w:spacing w:line="360" w:lineRule="auto"/>
        <w:rPr>
          <w:rFonts w:ascii="华文楷体" w:eastAsia="华文楷体" w:hAnsi="华文楷体"/>
          <w:szCs w:val="21"/>
        </w:rPr>
      </w:pPr>
    </w:p>
    <w:p w:rsidR="002709BA" w:rsidRDefault="00B22AE7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2340"/>
        <w:gridCol w:w="2700"/>
      </w:tblGrid>
      <w:tr w:rsidR="002709BA">
        <w:trPr>
          <w:trHeight w:val="1855"/>
        </w:trPr>
        <w:tc>
          <w:tcPr>
            <w:tcW w:w="2700" w:type="dxa"/>
          </w:tcPr>
          <w:p w:rsidR="002709BA" w:rsidRDefault="00B22AE7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2709BA" w:rsidRDefault="00B22AE7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2709BA" w:rsidRDefault="002709B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2709BA" w:rsidRDefault="002709B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2709BA" w:rsidRDefault="00B22AE7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2709BA" w:rsidRDefault="00B22AE7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2709BA" w:rsidRDefault="00B22AE7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:rsidR="002709BA" w:rsidRDefault="002709B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41"/>
        <w:gridCol w:w="2458"/>
        <w:gridCol w:w="2458"/>
        <w:gridCol w:w="1432"/>
        <w:gridCol w:w="1432"/>
      </w:tblGrid>
      <w:tr w:rsidR="002709BA">
        <w:trPr>
          <w:trHeight w:val="567"/>
          <w:jc w:val="center"/>
        </w:trPr>
        <w:tc>
          <w:tcPr>
            <w:tcW w:w="941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709BA">
        <w:trPr>
          <w:trHeight w:val="567"/>
          <w:jc w:val="center"/>
        </w:trPr>
        <w:tc>
          <w:tcPr>
            <w:tcW w:w="941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709BA">
        <w:trPr>
          <w:trHeight w:val="567"/>
          <w:jc w:val="center"/>
        </w:trPr>
        <w:tc>
          <w:tcPr>
            <w:tcW w:w="941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709BA">
        <w:trPr>
          <w:trHeight w:val="567"/>
          <w:jc w:val="center"/>
        </w:trPr>
        <w:tc>
          <w:tcPr>
            <w:tcW w:w="941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709BA">
        <w:trPr>
          <w:trHeight w:val="567"/>
          <w:jc w:val="center"/>
        </w:trPr>
        <w:tc>
          <w:tcPr>
            <w:tcW w:w="941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709BA">
        <w:trPr>
          <w:trHeight w:val="567"/>
          <w:jc w:val="center"/>
        </w:trPr>
        <w:tc>
          <w:tcPr>
            <w:tcW w:w="941" w:type="dxa"/>
            <w:vAlign w:val="center"/>
          </w:tcPr>
          <w:p w:rsidR="002709BA" w:rsidRDefault="00B22AE7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709BA" w:rsidRDefault="002709B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709BA" w:rsidRDefault="00B22AE7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24"/>
        </w:rPr>
        <w:t>备注：请逐条对</w:t>
      </w:r>
      <w:r>
        <w:rPr>
          <w:rFonts w:ascii="华文楷体" w:eastAsia="华文楷体" w:hAnsi="华文楷体" w:hint="eastAsia"/>
          <w:b/>
          <w:bCs/>
          <w:sz w:val="24"/>
        </w:rPr>
        <w:t>应公告内</w:t>
      </w:r>
      <w:r>
        <w:rPr>
          <w:rFonts w:ascii="华文楷体" w:eastAsia="华文楷体" w:hAnsi="华文楷体"/>
          <w:b/>
          <w:bCs/>
          <w:sz w:val="24"/>
        </w:rPr>
        <w:t>的项目参数要求</w:t>
      </w:r>
      <w:r>
        <w:rPr>
          <w:rFonts w:ascii="华文楷体" w:eastAsia="华文楷体" w:hAnsi="华文楷体" w:hint="eastAsia"/>
          <w:b/>
          <w:bCs/>
          <w:sz w:val="24"/>
        </w:rPr>
        <w:t>响应。</w:t>
      </w:r>
    </w:p>
    <w:p w:rsidR="002709BA" w:rsidRDefault="00B22AE7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六、价格承诺书及省平台线上采购承诺书</w:t>
      </w:r>
    </w:p>
    <w:p w:rsidR="002709BA" w:rsidRDefault="00B22AE7">
      <w:pPr>
        <w:jc w:val="center"/>
        <w:rPr>
          <w:rFonts w:ascii="华文楷体" w:eastAsia="华文楷体" w:hAnsi="华文楷体"/>
          <w:b/>
          <w:sz w:val="44"/>
        </w:rPr>
      </w:pPr>
      <w:r>
        <w:rPr>
          <w:rFonts w:ascii="华文楷体" w:eastAsia="华文楷体" w:hAnsi="华文楷体"/>
          <w:b/>
          <w:sz w:val="44"/>
        </w:rPr>
        <w:t>承诺书</w:t>
      </w:r>
    </w:p>
    <w:p w:rsidR="002709BA" w:rsidRDefault="002709BA">
      <w:pPr>
        <w:rPr>
          <w:rFonts w:ascii="华文楷体" w:eastAsia="华文楷体" w:hAnsi="华文楷体"/>
        </w:rPr>
      </w:pP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杭州市第一人民医院</w:t>
      </w:r>
      <w:r w:rsidR="008A2EAA">
        <w:rPr>
          <w:rFonts w:ascii="华文楷体" w:eastAsia="华文楷体" w:hAnsi="华文楷体" w:hint="eastAsia"/>
          <w:sz w:val="24"/>
        </w:rPr>
        <w:t>桐庐医院</w:t>
      </w:r>
      <w:r>
        <w:rPr>
          <w:rFonts w:ascii="华文楷体" w:eastAsia="华文楷体" w:hAnsi="华文楷体"/>
          <w:sz w:val="24"/>
        </w:rPr>
        <w:t>：</w:t>
      </w:r>
    </w:p>
    <w:p w:rsidR="002709BA" w:rsidRDefault="00B22AE7">
      <w:pPr>
        <w:spacing w:line="360" w:lineRule="auto"/>
        <w:ind w:firstLine="420"/>
        <w:rPr>
          <w:rFonts w:ascii="华文楷体" w:eastAsia="华文楷体" w:hAnsi="华文楷体"/>
          <w:strike/>
          <w:sz w:val="24"/>
        </w:rPr>
      </w:pPr>
      <w:r>
        <w:rPr>
          <w:rFonts w:ascii="华文楷体" w:eastAsia="华文楷体" w:hAnsi="华文楷体"/>
          <w:sz w:val="24"/>
        </w:rPr>
        <w:t>我单位供应给</w:t>
      </w:r>
      <w:r>
        <w:rPr>
          <w:rFonts w:ascii="华文楷体" w:eastAsia="华文楷体" w:hAnsi="华文楷体" w:hint="eastAsia"/>
          <w:sz w:val="24"/>
        </w:rPr>
        <w:t>杭州市第一人民医院</w:t>
      </w:r>
      <w:r w:rsidR="008A2EAA">
        <w:rPr>
          <w:rFonts w:ascii="华文楷体" w:eastAsia="华文楷体" w:hAnsi="华文楷体" w:hint="eastAsia"/>
          <w:sz w:val="24"/>
        </w:rPr>
        <w:t>桐庐医院</w:t>
      </w:r>
      <w:r>
        <w:rPr>
          <w:rFonts w:ascii="华文楷体" w:eastAsia="华文楷体" w:hAnsi="华文楷体"/>
          <w:sz w:val="24"/>
        </w:rPr>
        <w:t>的产品销售价格不高于该产品在浙江省内其他医疗机构的销售价格。</w:t>
      </w:r>
    </w:p>
    <w:p w:rsidR="002709BA" w:rsidRDefault="00B22AE7">
      <w:pPr>
        <w:spacing w:line="360" w:lineRule="auto"/>
        <w:ind w:firstLineChars="150" w:firstLine="36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我单位同意线上采购</w:t>
      </w:r>
      <w:r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/>
          <w:sz w:val="24"/>
        </w:rPr>
        <w:t>提供的产品具有浙江省药械采购平台产品代码</w:t>
      </w:r>
      <w:r>
        <w:rPr>
          <w:rFonts w:ascii="华文楷体" w:eastAsia="华文楷体" w:hAnsi="华文楷体" w:hint="eastAsia"/>
          <w:sz w:val="24"/>
        </w:rPr>
        <w:t>和相关配送权</w:t>
      </w:r>
      <w:r>
        <w:rPr>
          <w:rFonts w:ascii="华文楷体" w:eastAsia="华文楷体" w:hAnsi="华文楷体"/>
          <w:sz w:val="24"/>
        </w:rPr>
        <w:t>。</w:t>
      </w:r>
    </w:p>
    <w:p w:rsidR="002709BA" w:rsidRDefault="00B22AE7">
      <w:pPr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若违背上述承诺，我单位愿意无条件终止与医院的供货合同，并承担因此引起的一切后果。</w:t>
      </w:r>
    </w:p>
    <w:p w:rsidR="002709BA" w:rsidRDefault="002709B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2709BA" w:rsidRDefault="00B22AE7">
      <w:pPr>
        <w:wordWrap w:val="0"/>
        <w:spacing w:line="360" w:lineRule="auto"/>
        <w:ind w:firstLine="4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承诺单位（公章）：</w:t>
      </w:r>
    </w:p>
    <w:p w:rsidR="002709BA" w:rsidRDefault="00B22AE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2709BA" w:rsidRDefault="00B22AE7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2709BA" w:rsidRDefault="00B22AE7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七、无重大违法行为承诺书</w:t>
      </w:r>
    </w:p>
    <w:p w:rsidR="002709BA" w:rsidRDefault="00B22AE7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2709BA" w:rsidRDefault="002709BA">
      <w:pPr>
        <w:jc w:val="left"/>
        <w:rPr>
          <w:rFonts w:ascii="华文楷体" w:eastAsia="华文楷体" w:hAnsi="华文楷体"/>
          <w:szCs w:val="21"/>
        </w:rPr>
      </w:pP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杭州市第一人民医院</w:t>
      </w:r>
      <w:r w:rsidR="008A2EAA">
        <w:rPr>
          <w:rFonts w:ascii="华文楷体" w:eastAsia="华文楷体" w:hAnsi="华文楷体" w:hint="eastAsia"/>
          <w:sz w:val="24"/>
        </w:rPr>
        <w:t>桐庐医院</w:t>
      </w:r>
      <w:r>
        <w:rPr>
          <w:rFonts w:ascii="华文楷体" w:eastAsia="华文楷体" w:hAnsi="华文楷体"/>
          <w:sz w:val="24"/>
        </w:rPr>
        <w:t>：</w:t>
      </w:r>
    </w:p>
    <w:p w:rsidR="002709BA" w:rsidRDefault="00B22AE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2709BA" w:rsidRDefault="00B22AE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2709BA" w:rsidRDefault="00B22AE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2709BA" w:rsidRDefault="00B22AE7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2709BA" w:rsidRDefault="00B22AE7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2709BA" w:rsidRDefault="002709B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2709BA" w:rsidRDefault="00B22AE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2709BA" w:rsidRDefault="00B22AE7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2709BA" w:rsidRDefault="00B22AE7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2709BA" w:rsidRDefault="002709B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2709BA" w:rsidRDefault="00B22AE7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八、相关证照</w:t>
      </w: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1.营业执照</w:t>
      </w: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2.医疗器械经营有效证照</w:t>
      </w: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3.医疗器械产品有效证件</w:t>
      </w: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医用耗材</w:t>
      </w:r>
      <w:r>
        <w:rPr>
          <w:rFonts w:ascii="华文楷体" w:eastAsia="华文楷体" w:hAnsi="华文楷体"/>
          <w:sz w:val="24"/>
          <w:szCs w:val="32"/>
        </w:rPr>
        <w:t>和医疗设备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  <w:r>
        <w:rPr>
          <w:rFonts w:ascii="华文楷体" w:eastAsia="华文楷体" w:hAnsi="华文楷体"/>
          <w:sz w:val="24"/>
          <w:szCs w:val="32"/>
        </w:rPr>
        <w:t>均需提供有效产品注册证、备案证或证明文件（不作为医疗器械管理的产品</w:t>
      </w:r>
      <w:r>
        <w:rPr>
          <w:rFonts w:ascii="华文楷体" w:eastAsia="华文楷体" w:hAnsi="华文楷体" w:hint="eastAsia"/>
          <w:sz w:val="24"/>
          <w:szCs w:val="32"/>
        </w:rPr>
        <w:t>需</w:t>
      </w:r>
      <w:r>
        <w:rPr>
          <w:rFonts w:ascii="华文楷体" w:eastAsia="华文楷体" w:hAnsi="华文楷体"/>
          <w:sz w:val="24"/>
          <w:szCs w:val="32"/>
        </w:rPr>
        <w:t>提供对应的药监文件说明）。所提供的产品型号需在医疗器械注册证的附页上用下划线表示。</w:t>
      </w: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4.生产厂家生产许可证</w:t>
      </w:r>
    </w:p>
    <w:p w:rsidR="002709BA" w:rsidRDefault="00B22AE7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5.生产厂家营业执照</w:t>
      </w:r>
    </w:p>
    <w:p w:rsidR="002709BA" w:rsidRDefault="00B22AE7" w:rsidP="008A2EAA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6.生产厂家对经销商的授权书</w:t>
      </w:r>
      <w:r>
        <w:rPr>
          <w:rFonts w:ascii="华文楷体" w:eastAsia="华文楷体" w:hAnsi="华文楷体" w:hint="eastAsia"/>
          <w:sz w:val="24"/>
          <w:szCs w:val="32"/>
        </w:rPr>
        <w:t>（耗材和进口设备）</w:t>
      </w:r>
    </w:p>
    <w:p w:rsidR="002709BA" w:rsidRDefault="00B22AE7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、其他资料</w:t>
      </w:r>
    </w:p>
    <w:p w:rsidR="002709BA" w:rsidRDefault="00B22AE7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1.产品图片和说明书</w:t>
      </w:r>
    </w:p>
    <w:p w:rsidR="002709BA" w:rsidRDefault="00B22AE7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</w:t>
      </w:r>
      <w:r>
        <w:rPr>
          <w:rFonts w:ascii="华文楷体" w:eastAsia="华文楷体" w:hAnsi="华文楷体" w:hint="eastAsia"/>
          <w:sz w:val="24"/>
          <w:szCs w:val="32"/>
        </w:rPr>
        <w:t>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:rsidR="002709BA" w:rsidRDefault="00B22AE7" w:rsidP="008A2EAA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 w:rsidR="008F5A3A">
        <w:rPr>
          <w:rFonts w:ascii="华文楷体" w:eastAsia="华文楷体" w:hAnsi="华文楷体" w:hint="eastAsia"/>
          <w:sz w:val="24"/>
          <w:szCs w:val="32"/>
        </w:rPr>
        <w:t>二</w:t>
      </w:r>
      <w:r>
        <w:rPr>
          <w:rFonts w:ascii="华文楷体" w:eastAsia="华文楷体" w:hAnsi="华文楷体"/>
          <w:sz w:val="24"/>
          <w:szCs w:val="32"/>
        </w:rPr>
        <w:t>甲医院供货的</w:t>
      </w:r>
      <w:r>
        <w:rPr>
          <w:rFonts w:ascii="华文楷体" w:eastAsia="华文楷体" w:hAnsi="华文楷体" w:hint="eastAsia"/>
          <w:sz w:val="24"/>
          <w:szCs w:val="32"/>
        </w:rPr>
        <w:t>所有</w:t>
      </w:r>
      <w:r>
        <w:rPr>
          <w:rFonts w:ascii="华文楷体" w:eastAsia="华文楷体" w:hAnsi="华文楷体"/>
          <w:sz w:val="24"/>
          <w:szCs w:val="32"/>
        </w:rPr>
        <w:t>名单，并附相关销售发票的复印件</w:t>
      </w:r>
      <w:r>
        <w:rPr>
          <w:rFonts w:ascii="华文楷体" w:eastAsia="华文楷体" w:hAnsi="华文楷体" w:hint="eastAsia"/>
          <w:sz w:val="24"/>
          <w:szCs w:val="32"/>
        </w:rPr>
        <w:t>（未附发票视为无效名单）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2709BA" w:rsidRDefault="002709BA">
      <w:pPr>
        <w:widowControl/>
        <w:jc w:val="left"/>
        <w:rPr>
          <w:rFonts w:ascii="华文楷体" w:eastAsia="华文楷体" w:hAnsi="华文楷体"/>
        </w:rPr>
      </w:pPr>
    </w:p>
    <w:p w:rsidR="002709BA" w:rsidRDefault="002709BA">
      <w:pPr>
        <w:widowControl/>
        <w:jc w:val="left"/>
        <w:rPr>
          <w:rFonts w:ascii="华文楷体" w:eastAsia="华文楷体" w:hAnsi="华文楷体"/>
        </w:rPr>
      </w:pPr>
    </w:p>
    <w:sectPr w:rsidR="002709BA" w:rsidSect="002709B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83" w:rsidRDefault="002D2683" w:rsidP="002709BA">
      <w:r>
        <w:separator/>
      </w:r>
    </w:p>
  </w:endnote>
  <w:endnote w:type="continuationSeparator" w:id="1">
    <w:p w:rsidR="002D2683" w:rsidRDefault="002D2683" w:rsidP="0027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075138"/>
    </w:sdtPr>
    <w:sdtContent>
      <w:p w:rsidR="002709BA" w:rsidRDefault="00EA33BA">
        <w:pPr>
          <w:pStyle w:val="a6"/>
          <w:jc w:val="center"/>
        </w:pPr>
      </w:p>
    </w:sdtContent>
  </w:sdt>
  <w:p w:rsidR="002709BA" w:rsidRDefault="002709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A" w:rsidRDefault="00EA33BA">
    <w:pPr>
      <w:pStyle w:val="a6"/>
      <w:jc w:val="center"/>
    </w:pPr>
    <w:r>
      <w:fldChar w:fldCharType="begin"/>
    </w:r>
    <w:r w:rsidR="00B22AE7">
      <w:instrText>PAGE   \* MERGEFORMAT</w:instrText>
    </w:r>
    <w:r>
      <w:fldChar w:fldCharType="separate"/>
    </w:r>
    <w:r w:rsidR="008F5A3A" w:rsidRPr="008F5A3A">
      <w:rPr>
        <w:noProof/>
        <w:lang w:val="zh-CN"/>
      </w:rPr>
      <w:t>8</w:t>
    </w:r>
    <w:r>
      <w:fldChar w:fldCharType="end"/>
    </w:r>
  </w:p>
  <w:p w:rsidR="002709BA" w:rsidRDefault="00270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83" w:rsidRDefault="002D2683" w:rsidP="002709BA">
      <w:r>
        <w:separator/>
      </w:r>
    </w:p>
  </w:footnote>
  <w:footnote w:type="continuationSeparator" w:id="1">
    <w:p w:rsidR="002D2683" w:rsidRDefault="002D2683" w:rsidP="00270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4AD6"/>
    <w:multiLevelType w:val="multilevel"/>
    <w:tmpl w:val="438D4A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ED6901"/>
    <w:multiLevelType w:val="multilevel"/>
    <w:tmpl w:val="44ED690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B445B3"/>
    <w:multiLevelType w:val="multilevel"/>
    <w:tmpl w:val="5BB445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ZkNWZlMGEyNTg3NTFkNTA0ODkxNTRiNmQ5YmU0YzUifQ=="/>
  </w:docVars>
  <w:rsids>
    <w:rsidRoot w:val="008F788D"/>
    <w:rsid w:val="00004F9B"/>
    <w:rsid w:val="000266DE"/>
    <w:rsid w:val="0003248A"/>
    <w:rsid w:val="000355EF"/>
    <w:rsid w:val="000532D2"/>
    <w:rsid w:val="000558B5"/>
    <w:rsid w:val="00074490"/>
    <w:rsid w:val="0008166D"/>
    <w:rsid w:val="000936F4"/>
    <w:rsid w:val="00095F12"/>
    <w:rsid w:val="000B3372"/>
    <w:rsid w:val="000B57B0"/>
    <w:rsid w:val="000B68FF"/>
    <w:rsid w:val="00120F69"/>
    <w:rsid w:val="00152E88"/>
    <w:rsid w:val="001532E9"/>
    <w:rsid w:val="00156643"/>
    <w:rsid w:val="001C420F"/>
    <w:rsid w:val="001C7E8B"/>
    <w:rsid w:val="001E4B5A"/>
    <w:rsid w:val="001F1860"/>
    <w:rsid w:val="00221383"/>
    <w:rsid w:val="00224C1E"/>
    <w:rsid w:val="00224E34"/>
    <w:rsid w:val="00247798"/>
    <w:rsid w:val="002709BA"/>
    <w:rsid w:val="002A566D"/>
    <w:rsid w:val="002B4F40"/>
    <w:rsid w:val="002C6C72"/>
    <w:rsid w:val="002C74E5"/>
    <w:rsid w:val="002D0C36"/>
    <w:rsid w:val="002D2683"/>
    <w:rsid w:val="002D2F5C"/>
    <w:rsid w:val="003118F8"/>
    <w:rsid w:val="003130E8"/>
    <w:rsid w:val="00316F79"/>
    <w:rsid w:val="00332F9B"/>
    <w:rsid w:val="00351EA5"/>
    <w:rsid w:val="003956E2"/>
    <w:rsid w:val="003A6E7C"/>
    <w:rsid w:val="003D69BD"/>
    <w:rsid w:val="003D7500"/>
    <w:rsid w:val="003F4D69"/>
    <w:rsid w:val="00414E19"/>
    <w:rsid w:val="00444FB1"/>
    <w:rsid w:val="004541B8"/>
    <w:rsid w:val="00456783"/>
    <w:rsid w:val="00466CE0"/>
    <w:rsid w:val="0048475D"/>
    <w:rsid w:val="004950C7"/>
    <w:rsid w:val="004A663F"/>
    <w:rsid w:val="004C14D3"/>
    <w:rsid w:val="004E0029"/>
    <w:rsid w:val="00500D92"/>
    <w:rsid w:val="00516292"/>
    <w:rsid w:val="00525C0C"/>
    <w:rsid w:val="00526375"/>
    <w:rsid w:val="00533195"/>
    <w:rsid w:val="00565C08"/>
    <w:rsid w:val="00580906"/>
    <w:rsid w:val="00587EB4"/>
    <w:rsid w:val="00592CAB"/>
    <w:rsid w:val="005D3D43"/>
    <w:rsid w:val="005F156B"/>
    <w:rsid w:val="005F65CB"/>
    <w:rsid w:val="006230D1"/>
    <w:rsid w:val="00650DDB"/>
    <w:rsid w:val="006830B3"/>
    <w:rsid w:val="00692EFD"/>
    <w:rsid w:val="006C312B"/>
    <w:rsid w:val="006C7057"/>
    <w:rsid w:val="006D4B4C"/>
    <w:rsid w:val="006E64CC"/>
    <w:rsid w:val="006F509B"/>
    <w:rsid w:val="00724AB4"/>
    <w:rsid w:val="007258E3"/>
    <w:rsid w:val="00732932"/>
    <w:rsid w:val="00734761"/>
    <w:rsid w:val="007446CD"/>
    <w:rsid w:val="00766DEC"/>
    <w:rsid w:val="00771D26"/>
    <w:rsid w:val="00782C11"/>
    <w:rsid w:val="007A58D1"/>
    <w:rsid w:val="007A6386"/>
    <w:rsid w:val="007A6DAE"/>
    <w:rsid w:val="008113A8"/>
    <w:rsid w:val="0082367E"/>
    <w:rsid w:val="00833AA2"/>
    <w:rsid w:val="00835EC2"/>
    <w:rsid w:val="008367C4"/>
    <w:rsid w:val="008369E7"/>
    <w:rsid w:val="0086056D"/>
    <w:rsid w:val="0086286A"/>
    <w:rsid w:val="008812B5"/>
    <w:rsid w:val="00883706"/>
    <w:rsid w:val="008A2EAA"/>
    <w:rsid w:val="008B004F"/>
    <w:rsid w:val="008C4737"/>
    <w:rsid w:val="008E2B4A"/>
    <w:rsid w:val="008F5A3A"/>
    <w:rsid w:val="008F788D"/>
    <w:rsid w:val="009067E0"/>
    <w:rsid w:val="00931D93"/>
    <w:rsid w:val="00936922"/>
    <w:rsid w:val="00945CA0"/>
    <w:rsid w:val="009460D1"/>
    <w:rsid w:val="00952134"/>
    <w:rsid w:val="00955832"/>
    <w:rsid w:val="009603BF"/>
    <w:rsid w:val="009638FF"/>
    <w:rsid w:val="00976FEC"/>
    <w:rsid w:val="009837B4"/>
    <w:rsid w:val="00995EDE"/>
    <w:rsid w:val="009A7A79"/>
    <w:rsid w:val="009D3707"/>
    <w:rsid w:val="009D3B9C"/>
    <w:rsid w:val="00A06CE3"/>
    <w:rsid w:val="00A0741A"/>
    <w:rsid w:val="00A510A4"/>
    <w:rsid w:val="00A63B64"/>
    <w:rsid w:val="00AB12E8"/>
    <w:rsid w:val="00AC2600"/>
    <w:rsid w:val="00AC7829"/>
    <w:rsid w:val="00AF1BE9"/>
    <w:rsid w:val="00AF4ED9"/>
    <w:rsid w:val="00B068EA"/>
    <w:rsid w:val="00B174CC"/>
    <w:rsid w:val="00B22AE7"/>
    <w:rsid w:val="00B41FC3"/>
    <w:rsid w:val="00B70D89"/>
    <w:rsid w:val="00B71992"/>
    <w:rsid w:val="00B7291E"/>
    <w:rsid w:val="00B74A34"/>
    <w:rsid w:val="00BA07F4"/>
    <w:rsid w:val="00BB5672"/>
    <w:rsid w:val="00BC0FDE"/>
    <w:rsid w:val="00BC4ABF"/>
    <w:rsid w:val="00BC4B15"/>
    <w:rsid w:val="00BD2CBF"/>
    <w:rsid w:val="00BD34A0"/>
    <w:rsid w:val="00BD6D41"/>
    <w:rsid w:val="00C0422C"/>
    <w:rsid w:val="00C22771"/>
    <w:rsid w:val="00C245EA"/>
    <w:rsid w:val="00CD7BCA"/>
    <w:rsid w:val="00CE6487"/>
    <w:rsid w:val="00CF5BA0"/>
    <w:rsid w:val="00D16133"/>
    <w:rsid w:val="00D26356"/>
    <w:rsid w:val="00D46BE0"/>
    <w:rsid w:val="00D667CC"/>
    <w:rsid w:val="00D66CF3"/>
    <w:rsid w:val="00D74BAB"/>
    <w:rsid w:val="00D95BA8"/>
    <w:rsid w:val="00DA423A"/>
    <w:rsid w:val="00DC41C3"/>
    <w:rsid w:val="00DE0DFD"/>
    <w:rsid w:val="00E0522A"/>
    <w:rsid w:val="00E14DFD"/>
    <w:rsid w:val="00E24382"/>
    <w:rsid w:val="00E3313E"/>
    <w:rsid w:val="00E446B8"/>
    <w:rsid w:val="00E53CF5"/>
    <w:rsid w:val="00EA33BA"/>
    <w:rsid w:val="00EC544B"/>
    <w:rsid w:val="00ED36B0"/>
    <w:rsid w:val="00ED42AC"/>
    <w:rsid w:val="00F13612"/>
    <w:rsid w:val="00F331E0"/>
    <w:rsid w:val="00F50B53"/>
    <w:rsid w:val="00F534DD"/>
    <w:rsid w:val="00F62BCB"/>
    <w:rsid w:val="00F638E5"/>
    <w:rsid w:val="00F76900"/>
    <w:rsid w:val="00F93EAF"/>
    <w:rsid w:val="00FB2736"/>
    <w:rsid w:val="00FC5C2C"/>
    <w:rsid w:val="00FD6BA3"/>
    <w:rsid w:val="00FD6D9B"/>
    <w:rsid w:val="00FD7C06"/>
    <w:rsid w:val="03617149"/>
    <w:rsid w:val="0A883E41"/>
    <w:rsid w:val="11B719FA"/>
    <w:rsid w:val="22B5611E"/>
    <w:rsid w:val="3088496B"/>
    <w:rsid w:val="43AB7211"/>
    <w:rsid w:val="485A6866"/>
    <w:rsid w:val="5B6675B0"/>
    <w:rsid w:val="606C4B03"/>
    <w:rsid w:val="60CC05C6"/>
    <w:rsid w:val="6EAC5C3C"/>
    <w:rsid w:val="78454752"/>
    <w:rsid w:val="7DEB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709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09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2709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rsid w:val="002709BA"/>
    <w:pPr>
      <w:jc w:val="left"/>
    </w:pPr>
  </w:style>
  <w:style w:type="paragraph" w:styleId="a4">
    <w:name w:val="Date"/>
    <w:basedOn w:val="a"/>
    <w:next w:val="a"/>
    <w:link w:val="Char"/>
    <w:autoRedefine/>
    <w:semiHidden/>
    <w:qFormat/>
    <w:rsid w:val="002709BA"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autoRedefine/>
    <w:uiPriority w:val="99"/>
    <w:semiHidden/>
    <w:unhideWhenUsed/>
    <w:qFormat/>
    <w:rsid w:val="002709BA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27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27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59"/>
    <w:qFormat/>
    <w:rsid w:val="00270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sid w:val="002709BA"/>
    <w:rPr>
      <w:sz w:val="21"/>
      <w:szCs w:val="21"/>
    </w:rPr>
  </w:style>
  <w:style w:type="character" w:customStyle="1" w:styleId="Char2">
    <w:name w:val="页眉 Char"/>
    <w:basedOn w:val="a0"/>
    <w:link w:val="a7"/>
    <w:autoRedefine/>
    <w:uiPriority w:val="99"/>
    <w:qFormat/>
    <w:rsid w:val="002709BA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2709BA"/>
    <w:rPr>
      <w:sz w:val="18"/>
      <w:szCs w:val="18"/>
    </w:rPr>
  </w:style>
  <w:style w:type="character" w:customStyle="1" w:styleId="Char">
    <w:name w:val="日期 Char"/>
    <w:basedOn w:val="a0"/>
    <w:link w:val="a4"/>
    <w:autoRedefine/>
    <w:semiHidden/>
    <w:qFormat/>
    <w:rsid w:val="002709BA"/>
    <w:rPr>
      <w:rFonts w:ascii="Times New Roman" w:eastAsia="宋体" w:hAnsi="Times New Roman" w:cs="Times New Roman"/>
      <w:sz w:val="44"/>
      <w:szCs w:val="44"/>
      <w:lang w:val="zh-CN"/>
    </w:rPr>
  </w:style>
  <w:style w:type="paragraph" w:styleId="aa">
    <w:name w:val="List Paragraph"/>
    <w:basedOn w:val="a"/>
    <w:autoRedefine/>
    <w:uiPriority w:val="34"/>
    <w:qFormat/>
    <w:rsid w:val="002709B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autoRedefine/>
    <w:uiPriority w:val="9"/>
    <w:qFormat/>
    <w:rsid w:val="002709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uiPriority w:val="9"/>
    <w:qFormat/>
    <w:rsid w:val="002709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autoRedefine/>
    <w:hidden/>
    <w:uiPriority w:val="99"/>
    <w:semiHidden/>
    <w:qFormat/>
    <w:rsid w:val="002709BA"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2709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PC</cp:lastModifiedBy>
  <cp:revision>62</cp:revision>
  <dcterms:created xsi:type="dcterms:W3CDTF">2022-03-01T10:57:00Z</dcterms:created>
  <dcterms:modified xsi:type="dcterms:W3CDTF">2025-07-07T07:28:00Z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9E8D6E88D46842B2AD1F50652A453F34_13</vt:lpwstr>
  </property>
  <property fmtid="{D5CDD505-2E9C-101B-9397-08002B2CF9AE}" pid="4" name="KSOTemplateDocerSaveRecord">
    <vt:lpwstr>eyJoZGlkIjoiNzlmYmI5MWY1YzQ2ZTFkZWNhN2I0NTc2MTI1NDUyMWYiLCJ1c2VySWQiOiI3MTQxOTM2NzMifQ==</vt:lpwstr>
  </property>
</Properties>
</file>