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6CE1" w14:textId="77777777" w:rsidR="00724208" w:rsidRDefault="000017FB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</w:pPr>
      <w:r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  <w:t>杭州市</w:t>
      </w:r>
      <w:proofErr w:type="gramStart"/>
      <w:r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  <w:t>一</w:t>
      </w:r>
      <w:proofErr w:type="gramEnd"/>
      <w:r>
        <w:rPr>
          <w:rFonts w:ascii="微软雅黑" w:eastAsia="微软雅黑" w:hAnsi="微软雅黑" w:hint="eastAsia"/>
          <w:bCs/>
          <w:color w:val="171A1D"/>
          <w:kern w:val="0"/>
          <w:sz w:val="32"/>
          <w:szCs w:val="24"/>
        </w:rPr>
        <w:t>桐庐医院2025年纯水耗材采购及安装项目</w:t>
      </w:r>
    </w:p>
    <w:p w14:paraId="5C0ED1D9" w14:textId="77777777" w:rsidR="00724208" w:rsidRDefault="000017FB">
      <w:pPr>
        <w:widowControl/>
        <w:jc w:val="left"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招标编号</w:t>
      </w:r>
      <w:r>
        <w:rPr>
          <w:rFonts w:ascii="微软雅黑" w:eastAsia="微软雅黑" w:hAnsi="微软雅黑" w:hint="eastAsia"/>
          <w:color w:val="171A1D"/>
          <w:kern w:val="0"/>
        </w:rPr>
        <w:t>：TLYY-CGZX-2025-016</w:t>
      </w:r>
      <w:r>
        <w:rPr>
          <w:rFonts w:ascii="微软雅黑" w:eastAsia="微软雅黑" w:hAnsi="微软雅黑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发布日期</w:t>
      </w:r>
      <w:r>
        <w:rPr>
          <w:rFonts w:ascii="微软雅黑" w:eastAsia="微软雅黑" w:hAnsi="微软雅黑" w:hint="eastAsia"/>
          <w:color w:val="171A1D"/>
          <w:kern w:val="0"/>
        </w:rPr>
        <w:t>：2025年7月</w:t>
      </w:r>
      <w:r w:rsidR="00AE34DA">
        <w:rPr>
          <w:rFonts w:ascii="微软雅黑" w:eastAsia="微软雅黑" w:hAnsi="微软雅黑" w:hint="eastAsia"/>
          <w:color w:val="171A1D"/>
          <w:kern w:val="0"/>
        </w:rPr>
        <w:t>9</w:t>
      </w:r>
      <w:r>
        <w:rPr>
          <w:rFonts w:ascii="微软雅黑" w:eastAsia="微软雅黑" w:hAnsi="微软雅黑" w:hint="eastAsia"/>
          <w:color w:val="171A1D"/>
          <w:kern w:val="0"/>
        </w:rPr>
        <w:t>日</w:t>
      </w:r>
      <w:r>
        <w:rPr>
          <w:rFonts w:ascii="微软雅黑" w:eastAsia="微软雅黑" w:hAnsi="微软雅黑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开标时间</w:t>
      </w:r>
      <w:r>
        <w:rPr>
          <w:rFonts w:ascii="微软雅黑" w:eastAsia="微软雅黑" w:hAnsi="微软雅黑" w:hint="eastAsia"/>
          <w:color w:val="171A1D"/>
          <w:kern w:val="0"/>
        </w:rPr>
        <w:t>：2025年7月1</w:t>
      </w:r>
      <w:r w:rsidR="00AE34DA">
        <w:rPr>
          <w:rFonts w:ascii="微软雅黑" w:eastAsia="微软雅黑" w:hAnsi="微软雅黑" w:hint="eastAsia"/>
          <w:color w:val="171A1D"/>
          <w:kern w:val="0"/>
        </w:rPr>
        <w:t>4</w:t>
      </w:r>
      <w:r>
        <w:rPr>
          <w:rFonts w:ascii="微软雅黑" w:eastAsia="微软雅黑" w:hAnsi="微软雅黑" w:hint="eastAsia"/>
          <w:color w:val="171A1D"/>
          <w:kern w:val="0"/>
        </w:rPr>
        <w:t>日</w:t>
      </w:r>
      <w:r w:rsidR="00AC577E">
        <w:rPr>
          <w:rFonts w:ascii="微软雅黑" w:eastAsia="微软雅黑" w:hAnsi="微软雅黑" w:hint="eastAsia"/>
          <w:color w:val="171A1D"/>
          <w:kern w:val="0"/>
        </w:rPr>
        <w:t>1</w:t>
      </w:r>
      <w:r w:rsidR="00AE34DA">
        <w:rPr>
          <w:rFonts w:ascii="微软雅黑" w:eastAsia="微软雅黑" w:hAnsi="微软雅黑" w:hint="eastAsia"/>
          <w:color w:val="171A1D"/>
          <w:kern w:val="0"/>
        </w:rPr>
        <w:t>4</w:t>
      </w:r>
      <w:r>
        <w:rPr>
          <w:rFonts w:ascii="微软雅黑" w:eastAsia="微软雅黑" w:hAnsi="微软雅黑" w:hint="eastAsia"/>
          <w:color w:val="171A1D"/>
          <w:kern w:val="0"/>
        </w:rPr>
        <w:t>:</w:t>
      </w:r>
      <w:r w:rsidR="00AC577E">
        <w:rPr>
          <w:rFonts w:ascii="微软雅黑" w:eastAsia="微软雅黑" w:hAnsi="微软雅黑" w:hint="eastAsia"/>
          <w:color w:val="171A1D"/>
          <w:kern w:val="0"/>
        </w:rPr>
        <w:t>3</w:t>
      </w:r>
      <w:r>
        <w:rPr>
          <w:rFonts w:ascii="微软雅黑" w:eastAsia="微软雅黑" w:hAnsi="微软雅黑" w:hint="eastAsia"/>
          <w:color w:val="171A1D"/>
          <w:kern w:val="0"/>
        </w:rPr>
        <w:t>0</w:t>
      </w:r>
    </w:p>
    <w:p w14:paraId="3F955111" w14:textId="77777777" w:rsidR="00724208" w:rsidRDefault="000017FB">
      <w:pPr>
        <w:widowControl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开标地点：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杭州市第一人民医院桐庐医院行政楼506会议室</w:t>
      </w:r>
      <w:r>
        <w:rPr>
          <w:rFonts w:ascii="微软雅黑" w:eastAsia="微软雅黑" w:hAnsi="微软雅黑" w:hint="eastAsia"/>
          <w:color w:val="171A1D"/>
          <w:kern w:val="0"/>
          <w:sz w:val="18"/>
          <w:szCs w:val="18"/>
        </w:rPr>
        <w:br/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最高限价</w:t>
      </w:r>
      <w:r>
        <w:rPr>
          <w:rFonts w:ascii="微软雅黑" w:eastAsia="微软雅黑" w:hAnsi="微软雅黑" w:hint="eastAsia"/>
          <w:color w:val="171A1D"/>
          <w:kern w:val="0"/>
        </w:rPr>
        <w:t>：人民币50000元（含税及与之相关一切费用）</w:t>
      </w:r>
    </w:p>
    <w:p w14:paraId="5E53CDD8" w14:textId="77777777" w:rsidR="00724208" w:rsidRDefault="000017FB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一、采购需求</w:t>
      </w:r>
    </w:p>
    <w:p w14:paraId="500CBB0C" w14:textId="77777777" w:rsidR="00724208" w:rsidRDefault="000017FB">
      <w:pPr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>总体目标：根据相关要求，拟采购纯水耗材用于2025年度更换，总价不超过50000元，最终按实际发生数量结算</w:t>
      </w:r>
      <w:r>
        <w:rPr>
          <w:rFonts w:ascii="微软雅黑" w:eastAsia="微软雅黑" w:hAnsi="微软雅黑"/>
          <w:color w:val="171A1D"/>
          <w:kern w:val="0"/>
        </w:rPr>
        <w:t>，</w:t>
      </w:r>
      <w:r>
        <w:rPr>
          <w:rFonts w:ascii="微软雅黑" w:eastAsia="微软雅黑" w:hAnsi="微软雅黑"/>
          <w:color w:val="171A1D"/>
          <w:kern w:val="0"/>
          <w:highlight w:val="yellow"/>
        </w:rPr>
        <w:t>具体更换频次由院方确定</w:t>
      </w:r>
      <w:r>
        <w:rPr>
          <w:rFonts w:ascii="微软雅黑" w:eastAsia="微软雅黑" w:hAnsi="微软雅黑" w:hint="eastAsia"/>
          <w:color w:val="171A1D"/>
          <w:kern w:val="0"/>
        </w:rPr>
        <w:t>。</w:t>
      </w:r>
    </w:p>
    <w:p w14:paraId="1370A490" w14:textId="77777777" w:rsidR="00724208" w:rsidRDefault="000017FB">
      <w:pPr>
        <w:widowControl/>
        <w:shd w:val="clear" w:color="auto" w:fill="FFFFFF"/>
        <w:jc w:val="left"/>
        <w:outlineLvl w:val="2"/>
        <w:rPr>
          <w:rFonts w:ascii="微软雅黑" w:eastAsia="微软雅黑" w:hAnsi="微软雅黑" w:hint="eastAsia"/>
          <w:b/>
          <w:color w:val="171A1D"/>
          <w:kern w:val="0"/>
        </w:rPr>
      </w:pPr>
      <w:r>
        <w:rPr>
          <w:rFonts w:ascii="微软雅黑" w:eastAsia="微软雅黑" w:hAnsi="微软雅黑" w:hint="eastAsia"/>
          <w:b/>
          <w:color w:val="171A1D"/>
          <w:kern w:val="0"/>
        </w:rPr>
        <w:t>参数要求：</w:t>
      </w:r>
    </w:p>
    <w:p w14:paraId="6365DCAF" w14:textId="77777777" w:rsidR="00724208" w:rsidRDefault="000017FB">
      <w:pPr>
        <w:pStyle w:val="TableText"/>
        <w:spacing w:before="39" w:line="360" w:lineRule="auto"/>
        <w:rPr>
          <w:rFonts w:ascii="微软雅黑" w:eastAsia="微软雅黑" w:hAnsi="微软雅黑" w:hint="eastAsia"/>
          <w:color w:val="171A1D"/>
          <w:kern w:val="0"/>
          <w:szCs w:val="22"/>
          <w:lang w:eastAsia="zh-CN"/>
        </w:rPr>
      </w:pPr>
      <w:r>
        <w:rPr>
          <w:rFonts w:ascii="微软雅黑" w:eastAsia="微软雅黑" w:hAnsi="微软雅黑" w:hint="eastAsia"/>
          <w:color w:val="171A1D"/>
          <w:kern w:val="0"/>
          <w:szCs w:val="22"/>
          <w:lang w:eastAsia="zh-CN"/>
        </w:rPr>
        <w:t>1.能满足医院现有纯水设备的配套使用，负责提供整年的纯水耗材的供应及更换；</w:t>
      </w:r>
    </w:p>
    <w:p w14:paraId="55D02480" w14:textId="77777777" w:rsidR="00724208" w:rsidRDefault="000017FB">
      <w:pPr>
        <w:pStyle w:val="TableText"/>
        <w:spacing w:before="39" w:line="360" w:lineRule="auto"/>
        <w:rPr>
          <w:rFonts w:ascii="微软雅黑" w:eastAsia="微软雅黑" w:hAnsi="微软雅黑" w:hint="eastAsia"/>
          <w:color w:val="171A1D"/>
          <w:kern w:val="0"/>
          <w:szCs w:val="22"/>
          <w:lang w:eastAsia="zh-CN"/>
        </w:rPr>
      </w:pPr>
      <w:r>
        <w:rPr>
          <w:rFonts w:ascii="微软雅黑" w:eastAsia="微软雅黑" w:hAnsi="微软雅黑" w:hint="eastAsia"/>
          <w:color w:val="171A1D"/>
          <w:kern w:val="0"/>
          <w:szCs w:val="22"/>
          <w:lang w:eastAsia="zh-CN"/>
        </w:rPr>
        <w:t>2.服务期内，</w:t>
      </w:r>
      <w:r>
        <w:rPr>
          <w:rFonts w:ascii="微软雅黑" w:eastAsia="微软雅黑" w:hAnsi="微软雅黑"/>
          <w:color w:val="171A1D"/>
          <w:kern w:val="0"/>
          <w:szCs w:val="22"/>
          <w:lang w:eastAsia="zh-CN"/>
        </w:rPr>
        <w:t>每次更换耗材时，需对纯水系统运行工况检测，异常情况排查等，并出具报告；</w:t>
      </w:r>
    </w:p>
    <w:p w14:paraId="2D15372A" w14:textId="77777777" w:rsidR="00724208" w:rsidRDefault="000017FB">
      <w:pPr>
        <w:jc w:val="left"/>
        <w:rPr>
          <w:b/>
          <w:bCs/>
          <w:sz w:val="28"/>
          <w:szCs w:val="36"/>
        </w:rPr>
      </w:pPr>
      <w:r>
        <w:rPr>
          <w:rFonts w:ascii="微软雅黑" w:eastAsia="微软雅黑" w:hAnsi="微软雅黑" w:hint="eastAsia"/>
          <w:color w:val="171A1D"/>
          <w:kern w:val="0"/>
        </w:rPr>
        <w:t>3.纯水耗材采购清单(见下表)</w:t>
      </w:r>
    </w:p>
    <w:p w14:paraId="21F218FB" w14:textId="77777777" w:rsidR="00724208" w:rsidRDefault="00724208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232"/>
        <w:gridCol w:w="1134"/>
      </w:tblGrid>
      <w:tr w:rsidR="00724208" w14:paraId="379DC55B" w14:textId="77777777" w:rsidTr="00915AFF">
        <w:tc>
          <w:tcPr>
            <w:tcW w:w="1420" w:type="dxa"/>
          </w:tcPr>
          <w:p w14:paraId="5FB51D0A" w14:textId="77777777" w:rsidR="00724208" w:rsidRDefault="000017F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14:paraId="4227E9E4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20" w:type="dxa"/>
          </w:tcPr>
          <w:p w14:paraId="1044A0D4" w14:textId="77777777" w:rsidR="00724208" w:rsidRDefault="000017FB">
            <w:pPr>
              <w:widowControl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20" w:type="dxa"/>
          </w:tcPr>
          <w:p w14:paraId="33DAA60E" w14:textId="77777777" w:rsidR="00724208" w:rsidRDefault="000017FB">
            <w:pPr>
              <w:widowControl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32" w:type="dxa"/>
          </w:tcPr>
          <w:p w14:paraId="66213409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单次更</w:t>
            </w:r>
          </w:p>
          <w:p w14:paraId="22D62C04" w14:textId="77777777" w:rsidR="00724208" w:rsidRDefault="000017FB">
            <w:pPr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换数量</w:t>
            </w:r>
            <w:proofErr w:type="gramEnd"/>
          </w:p>
        </w:tc>
        <w:tc>
          <w:tcPr>
            <w:tcW w:w="1134" w:type="dxa"/>
          </w:tcPr>
          <w:p w14:paraId="0D635AC4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年更换次</w:t>
            </w:r>
            <w:r w:rsidR="00EC1A96">
              <w:rPr>
                <w:rFonts w:ascii="宋体" w:hAnsi="宋体" w:cs="宋体" w:hint="eastAsia"/>
                <w:color w:val="000000"/>
                <w:sz w:val="21"/>
                <w:szCs w:val="21"/>
              </w:rPr>
              <w:t>数</w:t>
            </w:r>
          </w:p>
        </w:tc>
      </w:tr>
      <w:tr w:rsidR="00724208" w14:paraId="756C6630" w14:textId="77777777" w:rsidTr="00915AFF">
        <w:tc>
          <w:tcPr>
            <w:tcW w:w="1420" w:type="dxa"/>
            <w:vAlign w:val="center"/>
          </w:tcPr>
          <w:p w14:paraId="3AA8F7B8" w14:textId="77777777" w:rsidR="00724208" w:rsidRDefault="000017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14:paraId="7F342881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线芯</w:t>
            </w:r>
          </w:p>
        </w:tc>
        <w:tc>
          <w:tcPr>
            <w:tcW w:w="1420" w:type="dxa"/>
            <w:vAlign w:val="center"/>
          </w:tcPr>
          <w:p w14:paraId="0F02D4D4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30"5μm</w:t>
            </w:r>
          </w:p>
        </w:tc>
        <w:tc>
          <w:tcPr>
            <w:tcW w:w="1420" w:type="dxa"/>
            <w:vAlign w:val="center"/>
          </w:tcPr>
          <w:p w14:paraId="7AAB7525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232" w:type="dxa"/>
            <w:vAlign w:val="center"/>
          </w:tcPr>
          <w:p w14:paraId="1EBA0C1F" w14:textId="77777777" w:rsidR="00724208" w:rsidRDefault="000017F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14:paraId="626FC884" w14:textId="77777777" w:rsidR="00724208" w:rsidRDefault="000017FB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724208" w14:paraId="602E04A9" w14:textId="77777777" w:rsidTr="00915AFF">
        <w:tc>
          <w:tcPr>
            <w:tcW w:w="1420" w:type="dxa"/>
            <w:vAlign w:val="center"/>
          </w:tcPr>
          <w:p w14:paraId="5A993167" w14:textId="77777777" w:rsidR="00724208" w:rsidRDefault="000017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vAlign w:val="center"/>
          </w:tcPr>
          <w:p w14:paraId="420920E6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浓水利用</w:t>
            </w:r>
          </w:p>
          <w:p w14:paraId="733FE148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滤芯</w:t>
            </w:r>
          </w:p>
        </w:tc>
        <w:tc>
          <w:tcPr>
            <w:tcW w:w="1420" w:type="dxa"/>
            <w:vAlign w:val="center"/>
          </w:tcPr>
          <w:p w14:paraId="74B27D2A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40"0.22μm</w:t>
            </w:r>
          </w:p>
        </w:tc>
        <w:tc>
          <w:tcPr>
            <w:tcW w:w="1420" w:type="dxa"/>
            <w:vAlign w:val="center"/>
          </w:tcPr>
          <w:p w14:paraId="7E78B7C1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232" w:type="dxa"/>
            <w:vAlign w:val="center"/>
          </w:tcPr>
          <w:p w14:paraId="782E5EEC" w14:textId="77777777" w:rsidR="00724208" w:rsidRDefault="000017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5FC6EA9" w14:textId="77777777" w:rsidR="00724208" w:rsidRDefault="000017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24208" w14:paraId="139CFCB4" w14:textId="77777777" w:rsidTr="00915AFF">
        <w:tc>
          <w:tcPr>
            <w:tcW w:w="1420" w:type="dxa"/>
            <w:vAlign w:val="center"/>
          </w:tcPr>
          <w:p w14:paraId="6075BB3B" w14:textId="77777777" w:rsidR="00724208" w:rsidRDefault="000017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0" w:type="dxa"/>
            <w:vAlign w:val="center"/>
          </w:tcPr>
          <w:p w14:paraId="1F9CBF98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微孔滤芯</w:t>
            </w:r>
          </w:p>
        </w:tc>
        <w:tc>
          <w:tcPr>
            <w:tcW w:w="1420" w:type="dxa"/>
            <w:vAlign w:val="center"/>
          </w:tcPr>
          <w:p w14:paraId="5B6EF90B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20"0.22μm</w:t>
            </w:r>
          </w:p>
        </w:tc>
        <w:tc>
          <w:tcPr>
            <w:tcW w:w="1420" w:type="dxa"/>
            <w:vAlign w:val="center"/>
          </w:tcPr>
          <w:p w14:paraId="4B54F822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232" w:type="dxa"/>
            <w:vAlign w:val="center"/>
          </w:tcPr>
          <w:p w14:paraId="15C001BA" w14:textId="77777777" w:rsidR="00724208" w:rsidRDefault="000017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 w14:paraId="020EFA17" w14:textId="77777777" w:rsidR="00724208" w:rsidRDefault="000017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24208" w14:paraId="3DAECB0C" w14:textId="77777777" w:rsidTr="00915AFF">
        <w:tc>
          <w:tcPr>
            <w:tcW w:w="1420" w:type="dxa"/>
            <w:vAlign w:val="center"/>
          </w:tcPr>
          <w:p w14:paraId="08974FA7" w14:textId="77777777" w:rsidR="00724208" w:rsidRDefault="000017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vAlign w:val="center"/>
          </w:tcPr>
          <w:p w14:paraId="2FD75E02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微孔滤芯</w:t>
            </w:r>
          </w:p>
        </w:tc>
        <w:tc>
          <w:tcPr>
            <w:tcW w:w="1420" w:type="dxa"/>
            <w:vAlign w:val="center"/>
          </w:tcPr>
          <w:p w14:paraId="743E503C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40"0.22μm</w:t>
            </w:r>
          </w:p>
        </w:tc>
        <w:tc>
          <w:tcPr>
            <w:tcW w:w="1420" w:type="dxa"/>
            <w:vAlign w:val="center"/>
          </w:tcPr>
          <w:p w14:paraId="15990203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232" w:type="dxa"/>
            <w:vAlign w:val="center"/>
          </w:tcPr>
          <w:p w14:paraId="29EEFC71" w14:textId="77777777" w:rsidR="00724208" w:rsidRDefault="000017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50573C3D" w14:textId="77777777" w:rsidR="00724208" w:rsidRDefault="000017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24208" w14:paraId="7B1BEB91" w14:textId="77777777" w:rsidTr="00915AFF">
        <w:tc>
          <w:tcPr>
            <w:tcW w:w="1420" w:type="dxa"/>
            <w:vAlign w:val="center"/>
          </w:tcPr>
          <w:p w14:paraId="75B071DC" w14:textId="77777777" w:rsidR="00724208" w:rsidRDefault="000017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0" w:type="dxa"/>
            <w:vAlign w:val="center"/>
          </w:tcPr>
          <w:p w14:paraId="0D0CF159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微孔滤芯</w:t>
            </w:r>
          </w:p>
        </w:tc>
        <w:tc>
          <w:tcPr>
            <w:tcW w:w="1420" w:type="dxa"/>
            <w:vAlign w:val="center"/>
          </w:tcPr>
          <w:p w14:paraId="44939084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20"5μm</w:t>
            </w:r>
          </w:p>
        </w:tc>
        <w:tc>
          <w:tcPr>
            <w:tcW w:w="1420" w:type="dxa"/>
            <w:vAlign w:val="center"/>
          </w:tcPr>
          <w:p w14:paraId="6C1BDFBB" w14:textId="77777777" w:rsidR="00724208" w:rsidRDefault="000017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232" w:type="dxa"/>
            <w:vAlign w:val="center"/>
          </w:tcPr>
          <w:p w14:paraId="04630997" w14:textId="77777777" w:rsidR="00724208" w:rsidRDefault="000017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667394AF" w14:textId="77777777" w:rsidR="00724208" w:rsidRDefault="000017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79290C63" w14:textId="77777777" w:rsidR="00724208" w:rsidRDefault="000017FB">
      <w:pPr>
        <w:pStyle w:val="TableText"/>
        <w:spacing w:before="39" w:line="360" w:lineRule="auto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  <w:lang w:eastAsia="zh-CN"/>
        </w:rPr>
        <w:t>二、投标人资格</w:t>
      </w:r>
    </w:p>
    <w:p w14:paraId="36CD35C4" w14:textId="77777777" w:rsidR="00724208" w:rsidRDefault="000017FB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1. 资质要求</w:t>
      </w:r>
      <w:r>
        <w:rPr>
          <w:rFonts w:ascii="微软雅黑" w:eastAsia="微软雅黑" w:hAnsi="微软雅黑" w:hint="eastAsia"/>
          <w:color w:val="171A1D"/>
          <w:kern w:val="0"/>
        </w:rPr>
        <w:t xml:space="preserve">： </w:t>
      </w:r>
    </w:p>
    <w:p w14:paraId="79946728" w14:textId="77777777" w:rsidR="00724208" w:rsidRDefault="000017FB">
      <w:pPr>
        <w:widowControl/>
        <w:shd w:val="clear" w:color="auto" w:fill="FFFFFF"/>
        <w:spacing w:line="240" w:lineRule="atLeast"/>
        <w:ind w:firstLineChars="50" w:firstLine="105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具备独立法人资格，持有有效营业执照、税务登记证（或三证合一营业执照）。</w:t>
      </w:r>
    </w:p>
    <w:p w14:paraId="4D466A42" w14:textId="77777777" w:rsidR="00724208" w:rsidRDefault="000017FB">
      <w:pPr>
        <w:widowControl/>
        <w:shd w:val="clear" w:color="auto" w:fill="FFFFFF"/>
        <w:spacing w:line="23" w:lineRule="atLeast"/>
        <w:ind w:firstLineChars="50" w:firstLine="105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2.其他要求</w:t>
      </w:r>
      <w:r>
        <w:rPr>
          <w:rFonts w:ascii="微软雅黑" w:eastAsia="微软雅黑" w:hAnsi="微软雅黑" w:hint="eastAsia"/>
          <w:color w:val="171A1D"/>
          <w:kern w:val="0"/>
        </w:rPr>
        <w:t xml:space="preserve">： </w:t>
      </w:r>
    </w:p>
    <w:p w14:paraId="21674237" w14:textId="77777777" w:rsidR="00724208" w:rsidRDefault="000017FB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lastRenderedPageBreak/>
        <w:t>投标方</w:t>
      </w:r>
      <w:proofErr w:type="gramStart"/>
      <w:r>
        <w:rPr>
          <w:rFonts w:ascii="微软雅黑" w:eastAsia="微软雅黑" w:hAnsi="微软雅黑" w:hint="eastAsia"/>
          <w:color w:val="171A1D"/>
          <w:kern w:val="0"/>
        </w:rPr>
        <w:t>需承诺</w:t>
      </w:r>
      <w:proofErr w:type="gramEnd"/>
      <w:r>
        <w:rPr>
          <w:rFonts w:ascii="微软雅黑" w:eastAsia="微软雅黑" w:hAnsi="微软雅黑" w:hint="eastAsia"/>
          <w:color w:val="171A1D"/>
          <w:kern w:val="0"/>
        </w:rPr>
        <w:t>产品符合国家相关质量标准。</w:t>
      </w:r>
    </w:p>
    <w:p w14:paraId="11640276" w14:textId="77777777" w:rsidR="00724208" w:rsidRDefault="000017FB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提供第三方出具的产品检测报告或合格证明。</w:t>
      </w:r>
    </w:p>
    <w:p w14:paraId="44BF3179" w14:textId="77777777" w:rsidR="00724208" w:rsidRDefault="000017FB">
      <w:pPr>
        <w:widowControl/>
        <w:numPr>
          <w:ilvl w:val="1"/>
          <w:numId w:val="1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/>
          <w:color w:val="171A1D"/>
          <w:kern w:val="0"/>
          <w:szCs w:val="21"/>
          <w:bdr w:val="none" w:sz="0" w:space="0" w:color="auto" w:frame="1"/>
        </w:rPr>
        <w:t>每次耗材更换需1天内完成，同时提供更换后的水质检测报告。</w:t>
      </w:r>
    </w:p>
    <w:p w14:paraId="75D9C92B" w14:textId="77777777" w:rsidR="00724208" w:rsidRDefault="000017FB">
      <w:pPr>
        <w:widowControl/>
        <w:shd w:val="clear" w:color="auto" w:fill="FFFFFF"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三、投标文件要求</w:t>
      </w:r>
    </w:p>
    <w:p w14:paraId="3F076B23" w14:textId="77777777" w:rsidR="00724208" w:rsidRDefault="000017FB">
      <w:pPr>
        <w:widowControl/>
        <w:shd w:val="clear" w:color="auto" w:fill="FFFFFF"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投标文件内容</w:t>
      </w:r>
      <w:r>
        <w:rPr>
          <w:rFonts w:ascii="微软雅黑" w:eastAsia="微软雅黑" w:hAnsi="微软雅黑" w:hint="eastAsia"/>
          <w:color w:val="171A1D"/>
          <w:kern w:val="0"/>
        </w:rPr>
        <w:t xml:space="preserve">： </w:t>
      </w:r>
    </w:p>
    <w:p w14:paraId="1AA5E294" w14:textId="77777777" w:rsidR="00724208" w:rsidRDefault="000017FB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1.公司营业执照复印件（加盖公章）；</w:t>
      </w:r>
    </w:p>
    <w:p w14:paraId="68F1F878" w14:textId="77777777" w:rsidR="00724208" w:rsidRDefault="000017FB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2.</w:t>
      </w:r>
      <w:r w:rsidR="00842582">
        <w:rPr>
          <w:rFonts w:ascii="微软雅黑" w:eastAsia="微软雅黑" w:hAnsi="微软雅黑" w:hint="eastAsia"/>
          <w:color w:val="171A1D"/>
          <w:kern w:val="0"/>
        </w:rPr>
        <w:t>产品</w:t>
      </w:r>
      <w:r>
        <w:rPr>
          <w:rFonts w:ascii="微软雅黑" w:eastAsia="微软雅黑" w:hAnsi="微软雅黑" w:hint="eastAsia"/>
          <w:color w:val="171A1D"/>
          <w:kern w:val="0"/>
        </w:rPr>
        <w:t>检测报告或合格证书（需第三方机构出具）；</w:t>
      </w:r>
    </w:p>
    <w:p w14:paraId="25D5EFFB" w14:textId="77777777" w:rsidR="00724208" w:rsidRDefault="000017FB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3.报价单（含分项报价及总价）；总价报价不得高于最高限价（人民币50000元），报价高于最高限价作废标处理。</w:t>
      </w:r>
      <w:r w:rsidR="00842582">
        <w:rPr>
          <w:rFonts w:ascii="微软雅黑" w:eastAsia="微软雅黑" w:hAnsi="微软雅黑" w:hint="eastAsia"/>
          <w:color w:val="171A1D"/>
          <w:kern w:val="0"/>
        </w:rPr>
        <w:t>（报价</w:t>
      </w:r>
      <w:proofErr w:type="gramStart"/>
      <w:r w:rsidR="00842582">
        <w:rPr>
          <w:rFonts w:ascii="微软雅黑" w:eastAsia="微软雅黑" w:hAnsi="微软雅黑" w:hint="eastAsia"/>
          <w:color w:val="171A1D"/>
          <w:kern w:val="0"/>
        </w:rPr>
        <w:t>单模板见附件</w:t>
      </w:r>
      <w:proofErr w:type="gramEnd"/>
      <w:r w:rsidR="00842582">
        <w:rPr>
          <w:rFonts w:ascii="微软雅黑" w:eastAsia="微软雅黑" w:hAnsi="微软雅黑" w:hint="eastAsia"/>
          <w:color w:val="171A1D"/>
          <w:kern w:val="0"/>
        </w:rPr>
        <w:t>2）</w:t>
      </w:r>
    </w:p>
    <w:p w14:paraId="1B64489A" w14:textId="77777777" w:rsidR="00724208" w:rsidRDefault="000017FB">
      <w:pPr>
        <w:widowControl/>
        <w:numPr>
          <w:ilvl w:val="1"/>
          <w:numId w:val="9"/>
        </w:numPr>
        <w:shd w:val="clear" w:color="auto" w:fill="FFFFFF"/>
        <w:spacing w:line="240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171A1D"/>
          <w:kern w:val="0"/>
        </w:rPr>
        <w:t>4.法定代表人授权书（如非本人投标）。</w:t>
      </w:r>
    </w:p>
    <w:p w14:paraId="7141FC4E" w14:textId="77777777" w:rsidR="00724208" w:rsidRDefault="000017FB">
      <w:pPr>
        <w:widowControl/>
        <w:shd w:val="clear" w:color="auto" w:fill="FFFFFF"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四、评标标准</w:t>
      </w:r>
    </w:p>
    <w:p w14:paraId="0B793DAA" w14:textId="77777777" w:rsidR="00724208" w:rsidRDefault="000017FB">
      <w:pPr>
        <w:widowControl/>
        <w:jc w:val="left"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>采用</w:t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院内询价</w:t>
      </w:r>
      <w:r>
        <w:rPr>
          <w:rFonts w:ascii="微软雅黑" w:eastAsia="微软雅黑" w:hAnsi="微软雅黑" w:hint="eastAsia"/>
          <w:bCs/>
          <w:color w:val="171A1D"/>
          <w:kern w:val="0"/>
        </w:rPr>
        <w:t>的评标办法</w:t>
      </w:r>
      <w:r>
        <w:rPr>
          <w:rFonts w:ascii="微软雅黑" w:eastAsia="微软雅黑" w:hAnsi="微软雅黑" w:hint="eastAsia"/>
          <w:color w:val="171A1D"/>
          <w:kern w:val="0"/>
        </w:rPr>
        <w:t>，院方的需求均完全满足的情况下，低价中标。</w:t>
      </w:r>
    </w:p>
    <w:p w14:paraId="453F6A04" w14:textId="77777777" w:rsidR="00724208" w:rsidRDefault="000017FB">
      <w:pPr>
        <w:widowControl/>
        <w:shd w:val="clear" w:color="auto" w:fill="FFFFFF"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五、时间安排</w:t>
      </w:r>
    </w:p>
    <w:p w14:paraId="2CD2EB54" w14:textId="77777777" w:rsidR="00724208" w:rsidRDefault="000017FB">
      <w:pPr>
        <w:widowControl/>
        <w:numPr>
          <w:ilvl w:val="0"/>
          <w:numId w:val="5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投标截止</w:t>
      </w:r>
      <w:r>
        <w:rPr>
          <w:rFonts w:ascii="微软雅黑" w:eastAsia="微软雅黑" w:hAnsi="微软雅黑" w:hint="eastAsia"/>
          <w:color w:val="171A1D"/>
          <w:kern w:val="0"/>
        </w:rPr>
        <w:t>：</w:t>
      </w:r>
      <w:proofErr w:type="gramStart"/>
      <w:r>
        <w:rPr>
          <w:rFonts w:ascii="微软雅黑" w:eastAsia="微软雅黑" w:hAnsi="微软雅黑" w:hint="eastAsia"/>
          <w:color w:val="171A1D"/>
          <w:kern w:val="0"/>
        </w:rPr>
        <w:t>2025</w:t>
      </w:r>
      <w:proofErr w:type="gramEnd"/>
      <w:r>
        <w:rPr>
          <w:rFonts w:ascii="微软雅黑" w:eastAsia="微软雅黑" w:hAnsi="微软雅黑" w:hint="eastAsia"/>
          <w:color w:val="171A1D"/>
          <w:kern w:val="0"/>
        </w:rPr>
        <w:t>月7日1</w:t>
      </w:r>
      <w:r w:rsidR="00FB2752">
        <w:rPr>
          <w:rFonts w:ascii="微软雅黑" w:eastAsia="微软雅黑" w:hAnsi="微软雅黑" w:hint="eastAsia"/>
          <w:color w:val="171A1D"/>
          <w:kern w:val="0"/>
        </w:rPr>
        <w:t>4</w:t>
      </w:r>
      <w:r>
        <w:rPr>
          <w:rFonts w:ascii="微软雅黑" w:eastAsia="微软雅黑" w:hAnsi="微软雅黑" w:hint="eastAsia"/>
          <w:color w:val="171A1D"/>
          <w:kern w:val="0"/>
        </w:rPr>
        <w:t>日</w:t>
      </w:r>
      <w:r w:rsidR="00AC577E">
        <w:rPr>
          <w:rFonts w:ascii="微软雅黑" w:eastAsia="微软雅黑" w:hAnsi="微软雅黑" w:hint="eastAsia"/>
          <w:color w:val="171A1D"/>
          <w:kern w:val="0"/>
        </w:rPr>
        <w:t>1</w:t>
      </w:r>
      <w:r w:rsidR="00FB2752">
        <w:rPr>
          <w:rFonts w:ascii="微软雅黑" w:eastAsia="微软雅黑" w:hAnsi="微软雅黑" w:hint="eastAsia"/>
          <w:color w:val="171A1D"/>
          <w:kern w:val="0"/>
        </w:rPr>
        <w:t>4</w:t>
      </w:r>
      <w:r w:rsidR="00AC577E">
        <w:rPr>
          <w:rFonts w:ascii="微软雅黑" w:eastAsia="微软雅黑" w:hAnsi="微软雅黑" w:hint="eastAsia"/>
          <w:color w:val="171A1D"/>
          <w:kern w:val="0"/>
        </w:rPr>
        <w:t>:30</w:t>
      </w:r>
    </w:p>
    <w:p w14:paraId="329AC11F" w14:textId="77777777" w:rsidR="00724208" w:rsidRDefault="000017FB">
      <w:pPr>
        <w:widowControl/>
        <w:numPr>
          <w:ilvl w:val="0"/>
          <w:numId w:val="5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开标地点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：杭州市第一人民医院桐庐医院行政楼506会议室</w:t>
      </w:r>
    </w:p>
    <w:p w14:paraId="75EF804D" w14:textId="77777777" w:rsidR="00724208" w:rsidRDefault="000017FB">
      <w:pPr>
        <w:widowControl/>
        <w:numPr>
          <w:ilvl w:val="0"/>
          <w:numId w:val="5"/>
        </w:numPr>
        <w:shd w:val="clear" w:color="auto" w:fill="FFFFFF"/>
        <w:spacing w:line="23" w:lineRule="atLeast"/>
        <w:ind w:left="0"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报名截止时间</w:t>
      </w:r>
      <w:r>
        <w:rPr>
          <w:rFonts w:ascii="微软雅黑" w:eastAsia="微软雅黑" w:hAnsi="微软雅黑" w:hint="eastAsia"/>
          <w:color w:val="171A1D"/>
          <w:kern w:val="0"/>
        </w:rPr>
        <w:t>：2025年7月1</w:t>
      </w:r>
      <w:r w:rsidR="00FB2752">
        <w:rPr>
          <w:rFonts w:ascii="微软雅黑" w:eastAsia="微软雅黑" w:hAnsi="微软雅黑" w:hint="eastAsia"/>
          <w:color w:val="171A1D"/>
          <w:kern w:val="0"/>
        </w:rPr>
        <w:t>1</w:t>
      </w:r>
      <w:r>
        <w:rPr>
          <w:rFonts w:ascii="微软雅黑" w:eastAsia="微软雅黑" w:hAnsi="微软雅黑" w:hint="eastAsia"/>
          <w:color w:val="171A1D"/>
          <w:kern w:val="0"/>
        </w:rPr>
        <w:t>日17:00；报名表见附件1，报名登记表在有效期内填写完整，及相关报名文件资料一起，PDF格式发送自邮箱：</w:t>
      </w:r>
      <w:hyperlink r:id="rId8" w:history="1">
        <w:r>
          <w:rPr>
            <w:rStyle w:val="ac"/>
            <w:rFonts w:ascii="微软雅黑" w:eastAsia="微软雅黑" w:hAnsi="微软雅黑" w:hint="eastAsia"/>
            <w:kern w:val="0"/>
          </w:rPr>
          <w:t>542944765@qq.com</w:t>
        </w:r>
      </w:hyperlink>
      <w:r>
        <w:rPr>
          <w:rFonts w:ascii="微软雅黑" w:eastAsia="微软雅黑" w:hAnsi="微软雅黑" w:hint="eastAsia"/>
          <w:color w:val="171A1D"/>
          <w:kern w:val="0"/>
        </w:rPr>
        <w:t>。</w:t>
      </w:r>
    </w:p>
    <w:p w14:paraId="0019F31A" w14:textId="77777777" w:rsidR="00DA78B2" w:rsidRPr="00DA78B2" w:rsidRDefault="000017FB" w:rsidP="00DA78B2">
      <w:pPr>
        <w:widowControl/>
        <w:shd w:val="clear" w:color="auto" w:fill="FFFFFF"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六、</w:t>
      </w:r>
      <w:r w:rsidR="00DA78B2" w:rsidRPr="00DA78B2">
        <w:rPr>
          <w:rFonts w:ascii="微软雅黑" w:eastAsia="微软雅黑" w:hAnsi="微软雅黑"/>
          <w:b/>
          <w:bCs/>
          <w:color w:val="171A1D"/>
          <w:kern w:val="0"/>
          <w:sz w:val="24"/>
          <w:szCs w:val="24"/>
        </w:rPr>
        <w:t>其他补充事宜</w:t>
      </w:r>
    </w:p>
    <w:p w14:paraId="7E8FD9EC" w14:textId="77777777" w:rsidR="00DA78B2" w:rsidRPr="00DA78B2" w:rsidRDefault="00DA78B2" w:rsidP="00DA78B2">
      <w:pPr>
        <w:wordWrap w:val="0"/>
        <w:spacing w:line="378" w:lineRule="exact"/>
        <w:ind w:firstLineChars="200" w:firstLine="420"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投标人代表非必须到开标现场提交投标文件，投标文件可通过邮寄的方式递交。投标人须考虑物流等相关因素，合理计划邮寄时间，尽量在开标截止时间前一个工作日内送到指定地点。在投标截止时间后送达的，将被视为“逾期送达”。投标人未参加开标的，视同认可开标结果。具体要求如下：</w:t>
      </w:r>
    </w:p>
    <w:p w14:paraId="6FA83CC0" w14:textId="77777777" w:rsidR="00DA78B2" w:rsidRPr="00DA78B2" w:rsidRDefault="00DA78B2" w:rsidP="00DA78B2">
      <w:pPr>
        <w:wordWrap w:val="0"/>
        <w:spacing w:line="378" w:lineRule="exact"/>
        <w:ind w:firstLineChars="200" w:firstLine="420"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1.邮寄地址：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桐庐县城南街道梅林路899号住院楼5楼G区采购中心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，电话：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0571-64386137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，寄出后将（快递单号、项目名称、公司名称、联系方式等相关信息）发至：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542944765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@qq.com，以便查收）。</w:t>
      </w:r>
    </w:p>
    <w:p w14:paraId="242F8FB5" w14:textId="77777777" w:rsidR="00DA78B2" w:rsidRPr="00DA78B2" w:rsidRDefault="00DA78B2" w:rsidP="00DA78B2">
      <w:pPr>
        <w:wordWrap w:val="0"/>
        <w:spacing w:line="378" w:lineRule="exact"/>
        <w:ind w:firstLineChars="200" w:firstLine="420"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lastRenderedPageBreak/>
        <w:t>特别说明：双休日和法定节假日</w:t>
      </w:r>
      <w:proofErr w:type="gramStart"/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不</w:t>
      </w:r>
      <w:proofErr w:type="gramEnd"/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收件，投标人自行承担邮寄风险。</w:t>
      </w:r>
    </w:p>
    <w:p w14:paraId="4FA8D344" w14:textId="77777777" w:rsidR="00DA78B2" w:rsidRPr="00DA78B2" w:rsidRDefault="00DA78B2" w:rsidP="00DA78B2">
      <w:pPr>
        <w:wordWrap w:val="0"/>
        <w:spacing w:line="378" w:lineRule="exact"/>
        <w:ind w:firstLineChars="200" w:firstLine="420"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2.请投标人确保投标文件在邮寄过程密封包装完好，因邮寄过程的密封破损造成不符合开标要求的，采购人概不负责。建议投标文件密封包装后邮寄时再进行外包装。投标人应对邮寄快递响应文件的完整性、密封性负责。</w:t>
      </w:r>
    </w:p>
    <w:p w14:paraId="1ABDC09B" w14:textId="77777777" w:rsidR="00DA78B2" w:rsidRDefault="00DA78B2" w:rsidP="00DA78B2">
      <w:pPr>
        <w:wordWrap w:val="0"/>
        <w:spacing w:line="378" w:lineRule="exact"/>
        <w:ind w:firstLineChars="200" w:firstLine="420"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3.投标人代表不在开标现场的，取消投标人在开标现场的书面签名确认等有关操作要求；评审现场如需要投标人澄清、说明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或者磋商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等，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可通过电话询标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并要求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开标结束前</w:t>
      </w:r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以邮件形式</w:t>
      </w:r>
      <w:r>
        <w:rPr>
          <w:rFonts w:ascii="微软雅黑" w:eastAsia="微软雅黑" w:hAnsi="微软雅黑" w:hint="eastAsia"/>
          <w:color w:val="171A1D"/>
          <w:kern w:val="0"/>
          <w:szCs w:val="21"/>
        </w:rPr>
        <w:t>将询标内容及结果签字盖章后，</w:t>
      </w:r>
      <w:hyperlink r:id="rId9" w:history="1">
        <w:r w:rsidR="00842582" w:rsidRPr="00986B18">
          <w:rPr>
            <w:rStyle w:val="ac"/>
            <w:rFonts w:ascii="微软雅黑" w:eastAsia="微软雅黑" w:hAnsi="微软雅黑" w:hint="eastAsia"/>
            <w:kern w:val="0"/>
            <w:szCs w:val="21"/>
          </w:rPr>
          <w:t>以PDF发送542944765@qq.com</w:t>
        </w:r>
      </w:hyperlink>
      <w:r w:rsidRPr="00DA78B2">
        <w:rPr>
          <w:rFonts w:ascii="微软雅黑" w:eastAsia="微软雅黑" w:hAnsi="微软雅黑" w:hint="eastAsia"/>
          <w:color w:val="171A1D"/>
          <w:kern w:val="0"/>
          <w:szCs w:val="21"/>
        </w:rPr>
        <w:t>。</w:t>
      </w:r>
    </w:p>
    <w:p w14:paraId="7C92B92C" w14:textId="77777777" w:rsidR="00842582" w:rsidRPr="00842582" w:rsidRDefault="00842582" w:rsidP="00DA78B2">
      <w:pPr>
        <w:wordWrap w:val="0"/>
        <w:spacing w:line="378" w:lineRule="exact"/>
        <w:ind w:firstLineChars="200" w:firstLine="420"/>
        <w:jc w:val="left"/>
        <w:rPr>
          <w:rFonts w:ascii="微软雅黑" w:eastAsia="微软雅黑" w:hAnsi="微软雅黑" w:hint="eastAsia"/>
          <w:color w:val="171A1D"/>
          <w:kern w:val="0"/>
          <w:szCs w:val="21"/>
        </w:rPr>
      </w:pPr>
      <w:r>
        <w:rPr>
          <w:rFonts w:ascii="微软雅黑" w:eastAsia="微软雅黑" w:hAnsi="微软雅黑" w:hint="eastAsia"/>
          <w:color w:val="171A1D"/>
          <w:kern w:val="0"/>
          <w:szCs w:val="21"/>
        </w:rPr>
        <w:t>4.</w:t>
      </w:r>
      <w:r w:rsidR="00EC1A96" w:rsidRPr="00EC1A96">
        <w:rPr>
          <w:rFonts w:hint="eastAsia"/>
        </w:rPr>
        <w:t xml:space="preserve"> </w:t>
      </w:r>
      <w:r w:rsidR="00EC1A96" w:rsidRPr="00EC1A96">
        <w:rPr>
          <w:rFonts w:ascii="微软雅黑" w:eastAsia="微软雅黑" w:hAnsi="微软雅黑" w:hint="eastAsia"/>
          <w:color w:val="171A1D"/>
          <w:kern w:val="0"/>
          <w:szCs w:val="21"/>
        </w:rPr>
        <w:t xml:space="preserve">潜在供应商如有需要，自行前往项目现场及周边进行踏勘，充分了解现场条件、环境及可能影响报价与实施的所有因素。踏勘相关费用及风险由供应商自行承担。成交后，供应商不得以不了解现场情况为由提出任何额外要求或索赔。踏勘联系人：汪老师 </w:t>
      </w:r>
      <w:r w:rsidR="00EC1A96">
        <w:rPr>
          <w:rFonts w:ascii="微软雅黑" w:eastAsia="微软雅黑" w:hAnsi="微软雅黑" w:hint="eastAsia"/>
          <w:color w:val="171A1D"/>
          <w:kern w:val="0"/>
          <w:szCs w:val="21"/>
        </w:rPr>
        <w:t>，</w:t>
      </w:r>
      <w:r w:rsidR="00EC1A96" w:rsidRPr="00EC1A96">
        <w:rPr>
          <w:rFonts w:ascii="微软雅黑" w:eastAsia="微软雅黑" w:hAnsi="微软雅黑" w:hint="eastAsia"/>
          <w:color w:val="171A1D"/>
          <w:kern w:val="0"/>
          <w:szCs w:val="21"/>
        </w:rPr>
        <w:t>联系方式：</w:t>
      </w:r>
      <w:r w:rsidR="00EC1A96">
        <w:rPr>
          <w:rFonts w:ascii="微软雅黑" w:eastAsia="微软雅黑" w:hAnsi="微软雅黑" w:hint="eastAsia"/>
          <w:color w:val="171A1D"/>
          <w:kern w:val="0"/>
          <w:szCs w:val="21"/>
        </w:rPr>
        <w:t>0571-</w:t>
      </w:r>
      <w:r w:rsidR="00EC1A96" w:rsidRPr="00EC1A96">
        <w:rPr>
          <w:rFonts w:ascii="微软雅黑" w:eastAsia="微软雅黑" w:hAnsi="微软雅黑" w:hint="eastAsia"/>
          <w:color w:val="171A1D"/>
          <w:kern w:val="0"/>
          <w:szCs w:val="21"/>
        </w:rPr>
        <w:t>64317862</w:t>
      </w:r>
      <w:r w:rsidR="00EC1A96">
        <w:rPr>
          <w:rFonts w:ascii="微软雅黑" w:eastAsia="微软雅黑" w:hAnsi="微软雅黑" w:hint="eastAsia"/>
          <w:color w:val="171A1D"/>
          <w:kern w:val="0"/>
          <w:szCs w:val="21"/>
        </w:rPr>
        <w:t>。</w:t>
      </w:r>
    </w:p>
    <w:p w14:paraId="23D6B609" w14:textId="77777777" w:rsidR="00724208" w:rsidRDefault="00DA78B2">
      <w:pPr>
        <w:widowControl/>
        <w:shd w:val="clear" w:color="auto" w:fill="FFFFFF"/>
        <w:jc w:val="left"/>
        <w:outlineLvl w:val="2"/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七、</w:t>
      </w:r>
      <w:r w:rsidR="000017FB">
        <w:rPr>
          <w:rFonts w:ascii="微软雅黑" w:eastAsia="微软雅黑" w:hAnsi="微软雅黑" w:hint="eastAsia"/>
          <w:b/>
          <w:bCs/>
          <w:color w:val="171A1D"/>
          <w:kern w:val="0"/>
          <w:sz w:val="24"/>
          <w:szCs w:val="24"/>
        </w:rPr>
        <w:t>联系方式</w:t>
      </w:r>
    </w:p>
    <w:p w14:paraId="7F124438" w14:textId="77777777" w:rsidR="00724208" w:rsidRDefault="000017FB">
      <w:pPr>
        <w:widowControl/>
        <w:numPr>
          <w:ilvl w:val="0"/>
          <w:numId w:val="5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171A1D"/>
          <w:kern w:val="0"/>
        </w:rPr>
        <w:t>杭州市</w:t>
      </w:r>
      <w:proofErr w:type="gramStart"/>
      <w:r>
        <w:rPr>
          <w:rFonts w:ascii="微软雅黑" w:eastAsia="微软雅黑" w:hAnsi="微软雅黑" w:hint="eastAsia"/>
          <w:b/>
          <w:bCs/>
          <w:color w:val="171A1D"/>
          <w:kern w:val="0"/>
        </w:rPr>
        <w:t>一</w:t>
      </w:r>
      <w:proofErr w:type="gramEnd"/>
      <w:r>
        <w:rPr>
          <w:rFonts w:ascii="微软雅黑" w:eastAsia="微软雅黑" w:hAnsi="微软雅黑" w:hint="eastAsia"/>
          <w:b/>
          <w:bCs/>
          <w:color w:val="171A1D"/>
          <w:kern w:val="0"/>
        </w:rPr>
        <w:t>医院桐庐医院</w:t>
      </w:r>
      <w:r w:rsidR="00DA78B2">
        <w:rPr>
          <w:rFonts w:ascii="微软雅黑" w:eastAsia="微软雅黑" w:hAnsi="微软雅黑" w:hint="eastAsia"/>
          <w:b/>
          <w:bCs/>
          <w:color w:val="171A1D"/>
          <w:kern w:val="0"/>
        </w:rPr>
        <w:t xml:space="preserve">   </w:t>
      </w:r>
      <w:r>
        <w:rPr>
          <w:rFonts w:ascii="微软雅黑" w:eastAsia="微软雅黑" w:hAnsi="微软雅黑" w:hint="eastAsia"/>
          <w:color w:val="171A1D"/>
          <w:kern w:val="0"/>
        </w:rPr>
        <w:t>毛老师</w:t>
      </w:r>
      <w:r w:rsidR="00DA78B2">
        <w:rPr>
          <w:rFonts w:ascii="微软雅黑" w:eastAsia="微软雅黑" w:hAnsi="微软雅黑" w:hint="eastAsia"/>
          <w:color w:val="171A1D"/>
          <w:kern w:val="0"/>
        </w:rPr>
        <w:t xml:space="preserve">    </w:t>
      </w:r>
      <w:r>
        <w:rPr>
          <w:rFonts w:ascii="微软雅黑" w:eastAsia="微软雅黑" w:hAnsi="微软雅黑" w:hint="eastAsia"/>
          <w:b/>
          <w:bCs/>
          <w:color w:val="171A1D"/>
          <w:kern w:val="0"/>
        </w:rPr>
        <w:t>电话</w:t>
      </w:r>
      <w:r>
        <w:rPr>
          <w:rFonts w:ascii="微软雅黑" w:eastAsia="微软雅黑" w:hAnsi="微软雅黑" w:hint="eastAsia"/>
          <w:color w:val="171A1D"/>
          <w:kern w:val="0"/>
        </w:rPr>
        <w:t>：0571-64386137</w:t>
      </w:r>
    </w:p>
    <w:p w14:paraId="7AD00716" w14:textId="77777777" w:rsidR="00724208" w:rsidRDefault="000017FB">
      <w:pPr>
        <w:widowControl/>
        <w:numPr>
          <w:ilvl w:val="0"/>
          <w:numId w:val="5"/>
        </w:numPr>
        <w:shd w:val="clear" w:color="auto" w:fill="FFFFFF"/>
        <w:spacing w:before="120" w:after="120" w:line="23" w:lineRule="atLeast"/>
        <w:ind w:left="0"/>
        <w:jc w:val="left"/>
        <w:rPr>
          <w:rFonts w:ascii="宋体" w:hAnsi="宋体" w:hint="eastAsi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171A1D"/>
          <w:kern w:val="0"/>
        </w:rPr>
        <w:t>2025年7月</w:t>
      </w:r>
      <w:r w:rsidR="00EC1A96">
        <w:rPr>
          <w:rFonts w:ascii="微软雅黑" w:eastAsia="微软雅黑" w:hAnsi="微软雅黑" w:hint="eastAsia"/>
          <w:color w:val="171A1D"/>
          <w:kern w:val="0"/>
        </w:rPr>
        <w:t>9</w:t>
      </w:r>
      <w:r>
        <w:rPr>
          <w:rFonts w:ascii="微软雅黑" w:eastAsia="微软雅黑" w:hAnsi="微软雅黑" w:hint="eastAsia"/>
          <w:color w:val="171A1D"/>
          <w:kern w:val="0"/>
        </w:rPr>
        <w:t>日</w:t>
      </w:r>
    </w:p>
    <w:p w14:paraId="19ACC2D1" w14:textId="77777777" w:rsidR="00724208" w:rsidRDefault="00724208">
      <w:pPr>
        <w:widowControl/>
        <w:shd w:val="clear" w:color="auto" w:fill="FFFFFF"/>
        <w:spacing w:before="120" w:after="120" w:line="23" w:lineRule="atLeast"/>
        <w:jc w:val="left"/>
        <w:rPr>
          <w:rFonts w:ascii="微软雅黑" w:eastAsia="微软雅黑" w:hAnsi="微软雅黑" w:hint="eastAsia"/>
          <w:color w:val="171A1D"/>
          <w:kern w:val="0"/>
        </w:rPr>
      </w:pPr>
    </w:p>
    <w:p w14:paraId="13BA8E17" w14:textId="77777777" w:rsidR="00724208" w:rsidRDefault="000017FB">
      <w:pPr>
        <w:widowControl/>
        <w:shd w:val="clear" w:color="auto" w:fill="FFFFFF"/>
        <w:spacing w:before="120" w:after="120" w:line="23" w:lineRule="atLeast"/>
        <w:jc w:val="left"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t>附件1</w:t>
      </w:r>
    </w:p>
    <w:p w14:paraId="76E9CABD" w14:textId="77777777" w:rsidR="00724208" w:rsidRDefault="00724208">
      <w:pPr>
        <w:jc w:val="center"/>
        <w:rPr>
          <w:sz w:val="32"/>
        </w:rPr>
      </w:pPr>
    </w:p>
    <w:p w14:paraId="0213B252" w14:textId="77777777" w:rsidR="00724208" w:rsidRDefault="000017FB">
      <w:pPr>
        <w:jc w:val="center"/>
        <w:rPr>
          <w:sz w:val="32"/>
        </w:rPr>
      </w:pPr>
      <w:r>
        <w:rPr>
          <w:rFonts w:hint="eastAsia"/>
          <w:sz w:val="32"/>
        </w:rPr>
        <w:t>报名登记表</w:t>
      </w:r>
    </w:p>
    <w:p w14:paraId="48AC986E" w14:textId="77777777" w:rsidR="00724208" w:rsidRDefault="007242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5894"/>
      </w:tblGrid>
      <w:tr w:rsidR="00724208" w14:paraId="27B21014" w14:textId="77777777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14:paraId="206086FC" w14:textId="77777777" w:rsidR="00724208" w:rsidRDefault="000017FB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22745EB" w14:textId="77777777" w:rsidR="00724208" w:rsidRDefault="00724208">
            <w:pPr>
              <w:ind w:firstLine="1980"/>
            </w:pPr>
          </w:p>
        </w:tc>
      </w:tr>
      <w:tr w:rsidR="00724208" w14:paraId="63C045A9" w14:textId="77777777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14:paraId="751FA295" w14:textId="77777777" w:rsidR="00724208" w:rsidRDefault="000017FB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9AD2DBB" w14:textId="77777777" w:rsidR="00724208" w:rsidRDefault="00724208">
            <w:pPr>
              <w:ind w:firstLine="1980"/>
            </w:pPr>
          </w:p>
        </w:tc>
      </w:tr>
      <w:tr w:rsidR="00724208" w14:paraId="3FC0EA58" w14:textId="77777777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14:paraId="623D3F5B" w14:textId="77777777" w:rsidR="00724208" w:rsidRDefault="000017FB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2B47387" w14:textId="77777777" w:rsidR="00724208" w:rsidRDefault="00724208">
            <w:pPr>
              <w:ind w:firstLine="1980"/>
            </w:pPr>
          </w:p>
        </w:tc>
      </w:tr>
      <w:tr w:rsidR="00724208" w14:paraId="10888E27" w14:textId="77777777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14:paraId="66EB05D0" w14:textId="77777777" w:rsidR="00724208" w:rsidRDefault="000017FB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14AE037" w14:textId="77777777" w:rsidR="00724208" w:rsidRDefault="00724208">
            <w:pPr>
              <w:ind w:firstLine="1980"/>
            </w:pPr>
          </w:p>
        </w:tc>
      </w:tr>
    </w:tbl>
    <w:p w14:paraId="61C21E6C" w14:textId="77777777" w:rsidR="00724208" w:rsidRDefault="000017FB">
      <w:r>
        <w:t>须</w:t>
      </w:r>
      <w:r>
        <w:rPr>
          <w:rFonts w:hint="eastAsia"/>
        </w:rPr>
        <w:t>同时</w:t>
      </w:r>
      <w:r>
        <w:t>提交的</w:t>
      </w:r>
      <w:r>
        <w:rPr>
          <w:rFonts w:hint="eastAsia"/>
        </w:rPr>
        <w:t>报名</w:t>
      </w:r>
      <w:r>
        <w:t>文件资料：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法定代表人授权书</w:t>
      </w:r>
      <w:r>
        <w:rPr>
          <w:rFonts w:hint="eastAsia"/>
        </w:rPr>
        <w:t>（扫描件）</w:t>
      </w:r>
      <w:r>
        <w:t>；</w:t>
      </w:r>
      <w:r>
        <w:t>2</w:t>
      </w:r>
      <w:r>
        <w:t>）被授权人身份证（</w:t>
      </w:r>
      <w:r>
        <w:rPr>
          <w:rFonts w:hint="eastAsia"/>
        </w:rPr>
        <w:t>扫描件</w:t>
      </w:r>
      <w:r>
        <w:t>）；</w:t>
      </w:r>
      <w:r>
        <w:t>3</w:t>
      </w:r>
      <w:r>
        <w:t>）有效的营业执照副本（法人证书）等</w:t>
      </w:r>
      <w:r>
        <w:rPr>
          <w:rFonts w:hint="eastAsia"/>
        </w:rPr>
        <w:t>扫描件</w:t>
      </w:r>
      <w:r>
        <w:t>。</w:t>
      </w:r>
    </w:p>
    <w:p w14:paraId="6F15EE2C" w14:textId="77777777" w:rsidR="00724208" w:rsidRDefault="00724208">
      <w:pPr>
        <w:widowControl/>
        <w:shd w:val="clear" w:color="auto" w:fill="FFFFFF"/>
        <w:spacing w:before="120" w:after="120" w:line="23" w:lineRule="atLeast"/>
        <w:jc w:val="left"/>
        <w:rPr>
          <w:rFonts w:ascii="宋体" w:hAnsi="宋体" w:hint="eastAsia"/>
          <w:kern w:val="0"/>
          <w:sz w:val="24"/>
          <w:szCs w:val="24"/>
        </w:rPr>
      </w:pPr>
    </w:p>
    <w:p w14:paraId="375EFF21" w14:textId="77777777" w:rsidR="00842582" w:rsidRDefault="00842582">
      <w:pPr>
        <w:widowControl/>
        <w:shd w:val="clear" w:color="auto" w:fill="FFFFFF"/>
        <w:spacing w:before="120" w:after="120" w:line="23" w:lineRule="atLeast"/>
        <w:jc w:val="left"/>
        <w:rPr>
          <w:rFonts w:ascii="微软雅黑" w:eastAsia="微软雅黑" w:hAnsi="微软雅黑" w:hint="eastAsia"/>
          <w:color w:val="171A1D"/>
          <w:kern w:val="0"/>
        </w:rPr>
      </w:pPr>
      <w:r>
        <w:rPr>
          <w:rFonts w:ascii="微软雅黑" w:eastAsia="微软雅黑" w:hAnsi="微软雅黑" w:hint="eastAsia"/>
          <w:color w:val="171A1D"/>
          <w:kern w:val="0"/>
        </w:rPr>
        <w:lastRenderedPageBreak/>
        <w:t>附件2</w:t>
      </w:r>
    </w:p>
    <w:tbl>
      <w:tblPr>
        <w:tblStyle w:val="ad"/>
        <w:tblW w:w="9183" w:type="dxa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850"/>
        <w:gridCol w:w="992"/>
        <w:gridCol w:w="993"/>
        <w:gridCol w:w="993"/>
        <w:gridCol w:w="993"/>
        <w:gridCol w:w="993"/>
      </w:tblGrid>
      <w:tr w:rsidR="00EC1A96" w14:paraId="1E6797F1" w14:textId="77777777" w:rsidTr="00EC1A96">
        <w:tc>
          <w:tcPr>
            <w:tcW w:w="675" w:type="dxa"/>
            <w:vAlign w:val="center"/>
          </w:tcPr>
          <w:p w14:paraId="526E5341" w14:textId="77777777" w:rsidR="00EC1A96" w:rsidRDefault="00EC1A96" w:rsidP="00EC1A9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6D7CBC47" w14:textId="77777777" w:rsidR="00EC1A96" w:rsidRDefault="00EC1A96" w:rsidP="00EC1A9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14:paraId="654FDD90" w14:textId="77777777" w:rsidR="00EC1A96" w:rsidRDefault="00EC1A96" w:rsidP="00EC1A96">
            <w:pPr>
              <w:widowControl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50" w:type="dxa"/>
            <w:vAlign w:val="center"/>
          </w:tcPr>
          <w:p w14:paraId="43F3BB33" w14:textId="77777777" w:rsidR="00EC1A96" w:rsidRDefault="00EC1A96" w:rsidP="00EC1A96">
            <w:pPr>
              <w:widowControl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92" w:type="dxa"/>
            <w:vAlign w:val="center"/>
          </w:tcPr>
          <w:p w14:paraId="78615DDA" w14:textId="77777777" w:rsidR="00EC1A96" w:rsidRDefault="00EC1A96" w:rsidP="00EC1A96">
            <w:pPr>
              <w:widowControl/>
              <w:jc w:val="center"/>
            </w:pPr>
            <w:r w:rsidRPr="00EC1A96">
              <w:rPr>
                <w:rFonts w:hint="eastAsia"/>
              </w:rPr>
              <w:t>单次更</w:t>
            </w:r>
          </w:p>
          <w:p w14:paraId="4A5A7B97" w14:textId="77777777" w:rsidR="00EC1A96" w:rsidRDefault="00EC1A96" w:rsidP="00EC1A96">
            <w:pPr>
              <w:widowControl/>
              <w:jc w:val="center"/>
            </w:pPr>
            <w:proofErr w:type="gramStart"/>
            <w:r w:rsidRPr="00EC1A96">
              <w:rPr>
                <w:rFonts w:hint="eastAsia"/>
              </w:rPr>
              <w:t>换数量</w:t>
            </w:r>
            <w:proofErr w:type="gramEnd"/>
          </w:p>
        </w:tc>
        <w:tc>
          <w:tcPr>
            <w:tcW w:w="993" w:type="dxa"/>
            <w:vAlign w:val="center"/>
          </w:tcPr>
          <w:p w14:paraId="0C443264" w14:textId="77777777" w:rsidR="00EC1A96" w:rsidRDefault="00EC1A96" w:rsidP="00EC1A96">
            <w:pPr>
              <w:widowControl/>
              <w:jc w:val="center"/>
            </w:pPr>
            <w:r>
              <w:rPr>
                <w:rFonts w:hint="eastAsia"/>
              </w:rPr>
              <w:t>单价</w:t>
            </w:r>
          </w:p>
          <w:p w14:paraId="2F4DD456" w14:textId="77777777" w:rsidR="00EC1A96" w:rsidRDefault="00EC1A96" w:rsidP="00EC1A96">
            <w:pPr>
              <w:widowControl/>
              <w:jc w:val="center"/>
            </w:pP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支）</w:t>
            </w:r>
          </w:p>
        </w:tc>
        <w:tc>
          <w:tcPr>
            <w:tcW w:w="993" w:type="dxa"/>
            <w:vAlign w:val="center"/>
          </w:tcPr>
          <w:p w14:paraId="57D7AEF3" w14:textId="77777777" w:rsidR="00EC1A96" w:rsidRDefault="00EC1A96" w:rsidP="00EC1A96">
            <w:pPr>
              <w:widowControl/>
              <w:jc w:val="center"/>
            </w:pPr>
            <w:r w:rsidRPr="00EC1A96">
              <w:rPr>
                <w:rFonts w:hint="eastAsia"/>
              </w:rPr>
              <w:t>年更换次</w:t>
            </w:r>
            <w:r>
              <w:rPr>
                <w:rFonts w:hint="eastAsia"/>
              </w:rPr>
              <w:t>数</w:t>
            </w:r>
          </w:p>
        </w:tc>
        <w:tc>
          <w:tcPr>
            <w:tcW w:w="993" w:type="dxa"/>
            <w:vAlign w:val="center"/>
          </w:tcPr>
          <w:p w14:paraId="085F739A" w14:textId="77777777" w:rsidR="00EC1A96" w:rsidRPr="00EC1A96" w:rsidRDefault="00EC1A96" w:rsidP="00EC1A96">
            <w:pPr>
              <w:widowControl/>
              <w:jc w:val="center"/>
            </w:pPr>
            <w:r>
              <w:rPr>
                <w:rFonts w:hint="eastAsia"/>
              </w:rPr>
              <w:t>合计价格（元）</w:t>
            </w:r>
          </w:p>
        </w:tc>
        <w:tc>
          <w:tcPr>
            <w:tcW w:w="993" w:type="dxa"/>
            <w:vAlign w:val="center"/>
          </w:tcPr>
          <w:p w14:paraId="50E28DD2" w14:textId="77777777" w:rsidR="00EC1A96" w:rsidRPr="00EC1A96" w:rsidRDefault="00EC1A96" w:rsidP="00EC1A96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C1A96" w14:paraId="0010226D" w14:textId="77777777" w:rsidTr="00276170">
        <w:trPr>
          <w:trHeight w:val="591"/>
        </w:trPr>
        <w:tc>
          <w:tcPr>
            <w:tcW w:w="675" w:type="dxa"/>
            <w:vAlign w:val="center"/>
          </w:tcPr>
          <w:p w14:paraId="073CCC8D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427FE216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线芯</w:t>
            </w:r>
          </w:p>
        </w:tc>
        <w:tc>
          <w:tcPr>
            <w:tcW w:w="1418" w:type="dxa"/>
            <w:vAlign w:val="center"/>
          </w:tcPr>
          <w:p w14:paraId="3F114DEB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30"5μm</w:t>
            </w:r>
          </w:p>
        </w:tc>
        <w:tc>
          <w:tcPr>
            <w:tcW w:w="850" w:type="dxa"/>
            <w:vAlign w:val="center"/>
          </w:tcPr>
          <w:p w14:paraId="15E707BE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14:paraId="5B20AF8E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  <w:vAlign w:val="center"/>
          </w:tcPr>
          <w:p w14:paraId="0FFBC8E2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  <w:vAlign w:val="center"/>
          </w:tcPr>
          <w:p w14:paraId="495647F7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14:paraId="0E139B9C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</w:tcPr>
          <w:p w14:paraId="21457116" w14:textId="77777777" w:rsidR="00EC1A96" w:rsidRDefault="00EC1A96" w:rsidP="00C477EE">
            <w:pPr>
              <w:jc w:val="center"/>
            </w:pPr>
          </w:p>
        </w:tc>
      </w:tr>
      <w:tr w:rsidR="00EC1A96" w14:paraId="3D082253" w14:textId="77777777" w:rsidTr="00276170">
        <w:tc>
          <w:tcPr>
            <w:tcW w:w="675" w:type="dxa"/>
            <w:vAlign w:val="center"/>
          </w:tcPr>
          <w:p w14:paraId="06056361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17C22110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浓水利用</w:t>
            </w:r>
          </w:p>
          <w:p w14:paraId="0D7B1303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滤芯</w:t>
            </w:r>
          </w:p>
        </w:tc>
        <w:tc>
          <w:tcPr>
            <w:tcW w:w="1418" w:type="dxa"/>
            <w:vAlign w:val="center"/>
          </w:tcPr>
          <w:p w14:paraId="45952436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40"0.22μm</w:t>
            </w:r>
          </w:p>
        </w:tc>
        <w:tc>
          <w:tcPr>
            <w:tcW w:w="850" w:type="dxa"/>
            <w:vAlign w:val="center"/>
          </w:tcPr>
          <w:p w14:paraId="059B1643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14:paraId="29B1C628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14:paraId="240BC0C1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  <w:vAlign w:val="center"/>
          </w:tcPr>
          <w:p w14:paraId="71EE65E1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14:paraId="61C76AAA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</w:tcPr>
          <w:p w14:paraId="3A53D466" w14:textId="77777777" w:rsidR="00EC1A96" w:rsidRDefault="00EC1A96" w:rsidP="00C477EE">
            <w:pPr>
              <w:jc w:val="center"/>
            </w:pPr>
          </w:p>
        </w:tc>
      </w:tr>
      <w:tr w:rsidR="00EC1A96" w14:paraId="1DF8D748" w14:textId="77777777" w:rsidTr="00276170">
        <w:trPr>
          <w:trHeight w:val="495"/>
        </w:trPr>
        <w:tc>
          <w:tcPr>
            <w:tcW w:w="675" w:type="dxa"/>
            <w:vAlign w:val="center"/>
          </w:tcPr>
          <w:p w14:paraId="7C1998C0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7D05EC57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微孔滤芯</w:t>
            </w:r>
          </w:p>
        </w:tc>
        <w:tc>
          <w:tcPr>
            <w:tcW w:w="1418" w:type="dxa"/>
            <w:vAlign w:val="center"/>
          </w:tcPr>
          <w:p w14:paraId="6748C9B4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20"0.22μm</w:t>
            </w:r>
          </w:p>
        </w:tc>
        <w:tc>
          <w:tcPr>
            <w:tcW w:w="850" w:type="dxa"/>
            <w:vAlign w:val="center"/>
          </w:tcPr>
          <w:p w14:paraId="6E6EE138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14:paraId="2EC31196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  <w:vAlign w:val="center"/>
          </w:tcPr>
          <w:p w14:paraId="0C86853B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  <w:vAlign w:val="center"/>
          </w:tcPr>
          <w:p w14:paraId="1FB1E4D4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14:paraId="06A45BEE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</w:tcPr>
          <w:p w14:paraId="6A6774CD" w14:textId="77777777" w:rsidR="00EC1A96" w:rsidRDefault="00EC1A96" w:rsidP="00C477EE">
            <w:pPr>
              <w:jc w:val="center"/>
            </w:pPr>
          </w:p>
        </w:tc>
      </w:tr>
      <w:tr w:rsidR="00EC1A96" w14:paraId="50C0D034" w14:textId="77777777" w:rsidTr="00276170">
        <w:trPr>
          <w:trHeight w:val="558"/>
        </w:trPr>
        <w:tc>
          <w:tcPr>
            <w:tcW w:w="675" w:type="dxa"/>
            <w:vAlign w:val="center"/>
          </w:tcPr>
          <w:p w14:paraId="6E67B3D4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1B6AC195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微孔滤芯</w:t>
            </w:r>
          </w:p>
        </w:tc>
        <w:tc>
          <w:tcPr>
            <w:tcW w:w="1418" w:type="dxa"/>
            <w:vAlign w:val="center"/>
          </w:tcPr>
          <w:p w14:paraId="69912474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40"0.22μm</w:t>
            </w:r>
          </w:p>
        </w:tc>
        <w:tc>
          <w:tcPr>
            <w:tcW w:w="850" w:type="dxa"/>
            <w:vAlign w:val="center"/>
          </w:tcPr>
          <w:p w14:paraId="0030603E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14:paraId="5AE8E5CA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Align w:val="center"/>
          </w:tcPr>
          <w:p w14:paraId="33C46A39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  <w:vAlign w:val="center"/>
          </w:tcPr>
          <w:p w14:paraId="112BEDE4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14:paraId="5D520DDB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</w:tcPr>
          <w:p w14:paraId="2FEA7615" w14:textId="77777777" w:rsidR="00EC1A96" w:rsidRDefault="00EC1A96" w:rsidP="00C477EE">
            <w:pPr>
              <w:jc w:val="center"/>
            </w:pPr>
          </w:p>
        </w:tc>
      </w:tr>
      <w:tr w:rsidR="00EC1A96" w14:paraId="4C5631C4" w14:textId="77777777" w:rsidTr="00276170">
        <w:trPr>
          <w:trHeight w:val="564"/>
        </w:trPr>
        <w:tc>
          <w:tcPr>
            <w:tcW w:w="675" w:type="dxa"/>
            <w:vAlign w:val="center"/>
          </w:tcPr>
          <w:p w14:paraId="10004D29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769CD171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微孔滤芯</w:t>
            </w:r>
          </w:p>
        </w:tc>
        <w:tc>
          <w:tcPr>
            <w:tcW w:w="1418" w:type="dxa"/>
            <w:vAlign w:val="center"/>
          </w:tcPr>
          <w:p w14:paraId="791BDB0D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20"5μm</w:t>
            </w:r>
          </w:p>
        </w:tc>
        <w:tc>
          <w:tcPr>
            <w:tcW w:w="850" w:type="dxa"/>
            <w:vAlign w:val="center"/>
          </w:tcPr>
          <w:p w14:paraId="3CAF7D6E" w14:textId="77777777" w:rsidR="00EC1A96" w:rsidRDefault="00EC1A96" w:rsidP="00C477EE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992" w:type="dxa"/>
            <w:vAlign w:val="center"/>
          </w:tcPr>
          <w:p w14:paraId="336BBA9B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Align w:val="center"/>
          </w:tcPr>
          <w:p w14:paraId="46E29763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  <w:vAlign w:val="center"/>
          </w:tcPr>
          <w:p w14:paraId="7DD68AF3" w14:textId="77777777" w:rsidR="00EC1A96" w:rsidRDefault="00EC1A96" w:rsidP="00C477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14:paraId="2A9D9240" w14:textId="77777777" w:rsidR="00EC1A96" w:rsidRDefault="00EC1A96" w:rsidP="00C477EE">
            <w:pPr>
              <w:jc w:val="center"/>
            </w:pPr>
          </w:p>
        </w:tc>
        <w:tc>
          <w:tcPr>
            <w:tcW w:w="993" w:type="dxa"/>
          </w:tcPr>
          <w:p w14:paraId="7A007265" w14:textId="77777777" w:rsidR="00EC1A96" w:rsidRDefault="00EC1A96" w:rsidP="00C477EE">
            <w:pPr>
              <w:jc w:val="center"/>
            </w:pPr>
          </w:p>
          <w:p w14:paraId="7E318207" w14:textId="77777777" w:rsidR="00EC1A96" w:rsidRDefault="00EC1A96" w:rsidP="00C477EE">
            <w:pPr>
              <w:jc w:val="center"/>
            </w:pPr>
          </w:p>
        </w:tc>
      </w:tr>
      <w:tr w:rsidR="00EC1A96" w14:paraId="515D8672" w14:textId="77777777" w:rsidTr="00EC1A96">
        <w:trPr>
          <w:trHeight w:val="564"/>
        </w:trPr>
        <w:tc>
          <w:tcPr>
            <w:tcW w:w="7197" w:type="dxa"/>
            <w:gridSpan w:val="7"/>
            <w:vAlign w:val="center"/>
          </w:tcPr>
          <w:p w14:paraId="21C00359" w14:textId="77777777" w:rsidR="00EC1A96" w:rsidRPr="00EC1A96" w:rsidRDefault="00EC1A96" w:rsidP="00EC1A96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合计总价：人民币大写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>整</w:t>
            </w:r>
          </w:p>
        </w:tc>
        <w:tc>
          <w:tcPr>
            <w:tcW w:w="1986" w:type="dxa"/>
            <w:gridSpan w:val="2"/>
            <w:vAlign w:val="center"/>
          </w:tcPr>
          <w:p w14:paraId="5E4D2A52" w14:textId="77777777" w:rsidR="00EC1A96" w:rsidRDefault="00EC1A96" w:rsidP="00EC1A96">
            <w:pPr>
              <w:tabs>
                <w:tab w:val="left" w:pos="315"/>
              </w:tabs>
              <w:jc w:val="left"/>
            </w:pPr>
            <w:r>
              <w:rPr>
                <w:rFonts w:ascii="宋体" w:hAnsi="宋体" w:hint="eastAsia"/>
              </w:rPr>
              <w:t>¥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BFBAA85" w14:textId="77777777" w:rsidR="00842582" w:rsidRDefault="00842582">
      <w:pPr>
        <w:widowControl/>
        <w:shd w:val="clear" w:color="auto" w:fill="FFFFFF"/>
        <w:spacing w:before="120" w:after="120" w:line="23" w:lineRule="atLeast"/>
        <w:jc w:val="left"/>
        <w:rPr>
          <w:rFonts w:ascii="宋体" w:hAnsi="宋体" w:hint="eastAsia"/>
          <w:kern w:val="0"/>
          <w:sz w:val="24"/>
          <w:szCs w:val="24"/>
        </w:rPr>
      </w:pPr>
    </w:p>
    <w:sectPr w:rsidR="00842582" w:rsidSect="0072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A75B6" w14:textId="77777777" w:rsidR="00AA033D" w:rsidRDefault="00AA033D" w:rsidP="00DA78B2">
      <w:r>
        <w:separator/>
      </w:r>
    </w:p>
  </w:endnote>
  <w:endnote w:type="continuationSeparator" w:id="0">
    <w:p w14:paraId="565BCE17" w14:textId="77777777" w:rsidR="00AA033D" w:rsidRDefault="00AA033D" w:rsidP="00DA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AD39" w14:textId="77777777" w:rsidR="00AA033D" w:rsidRDefault="00AA033D" w:rsidP="00DA78B2">
      <w:r>
        <w:separator/>
      </w:r>
    </w:p>
  </w:footnote>
  <w:footnote w:type="continuationSeparator" w:id="0">
    <w:p w14:paraId="499C4DF5" w14:textId="77777777" w:rsidR="00AA033D" w:rsidRDefault="00AA033D" w:rsidP="00DA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8B49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36CEF1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1B87C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A262FF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CE2E51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D81A1E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50FC5D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87FC51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E0D611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F150556"/>
    <w:multiLevelType w:val="multilevel"/>
    <w:tmpl w:val="ECCC12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1559562">
    <w:abstractNumId w:val="2"/>
  </w:num>
  <w:num w:numId="2" w16cid:durableId="1961303678">
    <w:abstractNumId w:val="1"/>
  </w:num>
  <w:num w:numId="3" w16cid:durableId="759182049">
    <w:abstractNumId w:val="0"/>
  </w:num>
  <w:num w:numId="4" w16cid:durableId="673604610">
    <w:abstractNumId w:val="7"/>
  </w:num>
  <w:num w:numId="5" w16cid:durableId="1166870367">
    <w:abstractNumId w:val="6"/>
  </w:num>
  <w:num w:numId="6" w16cid:durableId="24142966">
    <w:abstractNumId w:val="4"/>
  </w:num>
  <w:num w:numId="7" w16cid:durableId="1617903483">
    <w:abstractNumId w:val="5"/>
  </w:num>
  <w:num w:numId="8" w16cid:durableId="1319578716">
    <w:abstractNumId w:val="8"/>
  </w:num>
  <w:num w:numId="9" w16cid:durableId="1935941951">
    <w:abstractNumId w:val="3"/>
  </w:num>
  <w:num w:numId="10" w16cid:durableId="138427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08"/>
    <w:rsid w:val="000017FB"/>
    <w:rsid w:val="0027550F"/>
    <w:rsid w:val="004C28F2"/>
    <w:rsid w:val="00522382"/>
    <w:rsid w:val="006537E4"/>
    <w:rsid w:val="006B5E73"/>
    <w:rsid w:val="00724208"/>
    <w:rsid w:val="007E52EC"/>
    <w:rsid w:val="00842582"/>
    <w:rsid w:val="00901B03"/>
    <w:rsid w:val="00915AFF"/>
    <w:rsid w:val="00AA033D"/>
    <w:rsid w:val="00AC577E"/>
    <w:rsid w:val="00AE34DA"/>
    <w:rsid w:val="00BC75A0"/>
    <w:rsid w:val="00CD0F0A"/>
    <w:rsid w:val="00DA78B2"/>
    <w:rsid w:val="00E80FB1"/>
    <w:rsid w:val="00EC1A96"/>
    <w:rsid w:val="00EF7D3A"/>
    <w:rsid w:val="00FB2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83A8F"/>
  <w15:docId w15:val="{66CC708A-1106-4FE9-8DEE-E4C451C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20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24208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4208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208"/>
    <w:rPr>
      <w:sz w:val="18"/>
      <w:szCs w:val="18"/>
    </w:rPr>
  </w:style>
  <w:style w:type="paragraph" w:styleId="a5">
    <w:name w:val="footer"/>
    <w:basedOn w:val="a"/>
    <w:link w:val="a6"/>
    <w:uiPriority w:val="99"/>
    <w:rsid w:val="0072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2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72420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72420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ic-richtext-list-h">
    <w:name w:val="ic-richtext-list-h"/>
    <w:basedOn w:val="a0"/>
    <w:rsid w:val="00724208"/>
  </w:style>
  <w:style w:type="paragraph" w:styleId="a7">
    <w:name w:val="Date"/>
    <w:basedOn w:val="a"/>
    <w:next w:val="a"/>
    <w:link w:val="a8"/>
    <w:uiPriority w:val="99"/>
    <w:rsid w:val="0072420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rsid w:val="00724208"/>
  </w:style>
  <w:style w:type="paragraph" w:styleId="a9">
    <w:name w:val="Balloon Text"/>
    <w:basedOn w:val="a"/>
    <w:link w:val="aa"/>
    <w:uiPriority w:val="99"/>
    <w:rsid w:val="007242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sid w:val="00724208"/>
    <w:rPr>
      <w:sz w:val="18"/>
      <w:szCs w:val="18"/>
    </w:rPr>
  </w:style>
  <w:style w:type="paragraph" w:styleId="ab">
    <w:name w:val="Normal (Web)"/>
    <w:basedOn w:val="a"/>
    <w:uiPriority w:val="99"/>
    <w:rsid w:val="0072420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c">
    <w:name w:val="Hyperlink"/>
    <w:basedOn w:val="a0"/>
    <w:uiPriority w:val="99"/>
    <w:rsid w:val="00724208"/>
    <w:rPr>
      <w:color w:val="0000FF"/>
      <w:u w:val="single"/>
    </w:rPr>
  </w:style>
  <w:style w:type="paragraph" w:customStyle="1" w:styleId="TableText">
    <w:name w:val="Table Text"/>
    <w:basedOn w:val="a"/>
    <w:qFormat/>
    <w:rsid w:val="00724208"/>
    <w:rPr>
      <w:rFonts w:ascii="宋体" w:hAnsi="宋体"/>
      <w:szCs w:val="21"/>
      <w:lang w:eastAsia="en-US"/>
    </w:rPr>
  </w:style>
  <w:style w:type="table" w:styleId="ad">
    <w:name w:val="Table Grid"/>
    <w:basedOn w:val="a1"/>
    <w:rsid w:val="00724208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294476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0197;PDF&#21457;&#36865;542944765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824-E404-4C52-B84D-12278DD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1091</Characters>
  <Application>Microsoft Office Word</Application>
  <DocSecurity>0</DocSecurity>
  <Lines>109</Lines>
  <Paragraphs>146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琪 陈</cp:lastModifiedBy>
  <cp:revision>2</cp:revision>
  <dcterms:created xsi:type="dcterms:W3CDTF">2025-07-09T09:16:00Z</dcterms:created>
  <dcterms:modified xsi:type="dcterms:W3CDTF">2025-07-09T09:16:00Z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c3848de8f9264696ac42f3b9f32a428c</vt:lpwstr>
  </property>
</Properties>
</file>